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284" w:right="-313"/>
        <w:jc w:val="center"/>
        <w:rPr>
          <w:rFonts w:ascii="Arial" w:hAnsi="Arial" w:cs="Arial"/>
          <w:b/>
          <w:lang w:val="id-ID"/>
        </w:rPr>
      </w:pPr>
      <w:r>
        <w:rPr>
          <w:rFonts w:ascii="Arial" w:hAnsi="Arial" w:cs="Arial"/>
          <w:b/>
          <w:lang w:val="id-ID"/>
        </w:rPr>
        <w:t>ANALISIS</w:t>
      </w:r>
      <w:r>
        <w:rPr>
          <w:rFonts w:ascii="Arial" w:hAnsi="Arial" w:cs="Arial"/>
          <w:b/>
        </w:rPr>
        <w:t xml:space="preserve"> POTENSI</w:t>
      </w:r>
      <w:r>
        <w:rPr>
          <w:rFonts w:ascii="Arial" w:hAnsi="Arial" w:cs="Arial"/>
          <w:b/>
          <w:lang w:val="id-ID"/>
        </w:rPr>
        <w:t xml:space="preserve"> KONTRIBUSI PAJAK </w:t>
      </w:r>
    </w:p>
    <w:p>
      <w:pPr>
        <w:spacing w:after="0"/>
        <w:ind w:left="-284" w:right="-313"/>
        <w:jc w:val="center"/>
        <w:rPr>
          <w:rFonts w:ascii="Arial" w:hAnsi="Arial" w:cs="Arial"/>
          <w:b/>
        </w:rPr>
      </w:pPr>
      <w:r>
        <w:rPr>
          <w:rFonts w:ascii="Arial" w:hAnsi="Arial" w:cs="Arial"/>
          <w:b/>
          <w:lang w:val="id-ID"/>
        </w:rPr>
        <w:t xml:space="preserve">TERHADAP </w:t>
      </w:r>
      <w:r>
        <w:rPr>
          <w:rFonts w:ascii="Arial" w:hAnsi="Arial" w:cs="Arial"/>
          <w:b/>
        </w:rPr>
        <w:t>PENDAPAPATAN ASLI DAERAH (PAD) KABUPATEN</w:t>
      </w:r>
      <w:r>
        <w:rPr>
          <w:rFonts w:ascii="Arial" w:hAnsi="Arial" w:cs="Arial"/>
          <w:b/>
          <w:lang w:val="id-ID"/>
        </w:rPr>
        <w:t xml:space="preserve"> </w:t>
      </w:r>
      <w:r>
        <w:rPr>
          <w:rFonts w:ascii="Arial" w:hAnsi="Arial" w:cs="Arial"/>
          <w:b/>
        </w:rPr>
        <w:t>MIMIKA</w:t>
      </w:r>
      <w:r>
        <w:rPr>
          <w:rFonts w:ascii="Arial" w:hAnsi="Arial" w:cs="Arial"/>
          <w:b/>
          <w:lang w:val="id-ID"/>
        </w:rPr>
        <w:t xml:space="preserve"> DI LOKALISASI</w:t>
      </w:r>
      <w:r>
        <w:rPr>
          <w:rFonts w:ascii="Arial" w:hAnsi="Arial" w:cs="Arial"/>
          <w:b/>
        </w:rPr>
        <w:t xml:space="preserve"> USAHA </w:t>
      </w:r>
      <w:r>
        <w:rPr>
          <w:rFonts w:ascii="Arial" w:hAnsi="Arial" w:cs="Arial"/>
          <w:b/>
          <w:lang w:val="id-ID"/>
        </w:rPr>
        <w:t>KILOMETER</w:t>
      </w:r>
      <w:r>
        <w:rPr>
          <w:rFonts w:ascii="Arial" w:hAnsi="Arial" w:cs="Arial"/>
          <w:b/>
        </w:rPr>
        <w:t xml:space="preserve"> 10</w:t>
      </w:r>
    </w:p>
    <w:p>
      <w:pPr>
        <w:rPr>
          <w:rFonts w:ascii="Arial" w:hAnsi="Arial" w:cs="Arial"/>
          <w:lang w:val="id-ID"/>
        </w:rPr>
      </w:pPr>
    </w:p>
    <w:p>
      <w:pPr>
        <w:spacing w:after="0" w:line="360" w:lineRule="auto"/>
        <w:jc w:val="center"/>
        <w:rPr>
          <w:rFonts w:ascii="Arial" w:hAnsi="Arial" w:cs="Arial"/>
          <w:b/>
          <w:bCs/>
          <w:lang w:val="id-ID"/>
        </w:rPr>
      </w:pPr>
      <w:r>
        <w:rPr>
          <w:rFonts w:ascii="Arial" w:hAnsi="Arial" w:cs="Arial"/>
          <w:b/>
          <w:bCs/>
          <w:lang w:val="id-ID"/>
        </w:rPr>
        <w:t>Richard Arthur Tutu</w:t>
      </w:r>
      <w:r>
        <w:rPr>
          <w:rFonts w:ascii="Arial" w:hAnsi="Arial" w:cs="Arial"/>
          <w:b/>
          <w:bCs/>
          <w:vertAlign w:val="superscript"/>
          <w:lang w:val="id-ID"/>
        </w:rPr>
        <w:t>1)</w:t>
      </w:r>
      <w:r>
        <w:rPr>
          <w:rFonts w:ascii="Arial" w:hAnsi="Arial" w:cs="Arial"/>
          <w:b/>
          <w:bCs/>
          <w:lang w:val="id-ID"/>
        </w:rPr>
        <w:t xml:space="preserve"> </w:t>
      </w:r>
      <w:r>
        <w:rPr>
          <w:rFonts w:ascii="Arial" w:hAnsi="Arial" w:cs="Arial"/>
          <w:b/>
          <w:bCs/>
        </w:rPr>
        <w:t>Tharsisius Pabendon</w:t>
      </w:r>
      <w:r>
        <w:rPr>
          <w:rFonts w:ascii="Arial" w:hAnsi="Arial" w:cs="Arial"/>
          <w:b/>
          <w:bCs/>
          <w:vertAlign w:val="superscript"/>
        </w:rPr>
        <w:t>2</w:t>
      </w:r>
      <w:r>
        <w:rPr>
          <w:rFonts w:ascii="Arial" w:hAnsi="Arial" w:cs="Arial"/>
          <w:b/>
          <w:bCs/>
          <w:vertAlign w:val="superscript"/>
          <w:lang w:val="id-ID"/>
        </w:rPr>
        <w:t>)</w:t>
      </w:r>
    </w:p>
    <w:p>
      <w:pPr>
        <w:spacing w:after="0" w:line="360" w:lineRule="auto"/>
        <w:jc w:val="center"/>
        <w:rPr>
          <w:rFonts w:ascii="Arial" w:hAnsi="Arial" w:cs="Arial"/>
          <w:i/>
          <w:sz w:val="18"/>
          <w:lang w:val="id-ID"/>
        </w:rPr>
      </w:pPr>
      <w:r>
        <w:rPr>
          <w:rFonts w:ascii="Arial" w:hAnsi="Arial" w:cs="Arial"/>
          <w:i/>
          <w:sz w:val="18"/>
        </w:rPr>
        <w:t>Sekolah Tinggi Ilmu Ekonomi (Stie)Jambatan Bulan</w:t>
      </w:r>
    </w:p>
    <w:p>
      <w:pPr>
        <w:spacing w:after="0" w:line="360" w:lineRule="auto"/>
        <w:jc w:val="center"/>
        <w:rPr>
          <w:rFonts w:ascii="Arial" w:hAnsi="Arial" w:cs="Arial"/>
          <w:i/>
          <w:sz w:val="18"/>
          <w:lang w:val="id-ID"/>
        </w:rPr>
      </w:pPr>
      <w:r>
        <w:rPr>
          <w:rFonts w:ascii="Arial" w:hAnsi="Arial" w:cs="Arial"/>
          <w:i/>
          <w:sz w:val="18"/>
          <w:lang w:val="id-ID"/>
        </w:rPr>
        <w:t>Email:stie@stiejb.ac.id</w:t>
      </w:r>
    </w:p>
    <w:p>
      <w:pPr>
        <w:jc w:val="center"/>
        <w:rPr>
          <w:rFonts w:ascii="Arial" w:hAnsi="Arial" w:cs="Arial"/>
          <w:b/>
          <w:sz w:val="24"/>
          <w:lang w:val="id-ID"/>
        </w:rPr>
      </w:pPr>
      <w:r>
        <w:rPr>
          <w:rFonts w:ascii="Arial" w:hAnsi="Arial" w:cs="Arial"/>
          <w:b/>
          <w:sz w:val="24"/>
          <w:lang w:val="id-ID"/>
        </w:rPr>
        <w:t>Abstract</w:t>
      </w:r>
    </w:p>
    <w:p>
      <w:pPr>
        <w:spacing w:after="0" w:line="240" w:lineRule="auto"/>
        <w:ind w:firstLine="660"/>
        <w:jc w:val="both"/>
        <w:rPr>
          <w:rFonts w:ascii="Arial" w:hAnsi="Arial" w:cs="Arial"/>
        </w:rPr>
      </w:pPr>
      <w:r>
        <w:rPr>
          <w:rFonts w:ascii="Arial" w:hAnsi="Arial" w:cs="Arial"/>
          <w:b/>
          <w:lang w:val="id-ID"/>
        </w:rPr>
        <w:t>RICHARD ARTHUR TUTU</w:t>
      </w:r>
      <w:r>
        <w:rPr>
          <w:rFonts w:ascii="Arial" w:hAnsi="Arial" w:cs="Arial"/>
          <w:lang w:val="id-ID"/>
        </w:rPr>
        <w:t xml:space="preserve"> (302701131080094),</w:t>
      </w:r>
      <w:r>
        <w:rPr>
          <w:rFonts w:ascii="Arial" w:hAnsi="Arial" w:cs="Arial"/>
        </w:rPr>
        <w:t xml:space="preserve"> </w:t>
      </w:r>
      <w:r>
        <w:rPr>
          <w:rFonts w:ascii="Arial" w:hAnsi="Arial" w:cs="Arial"/>
          <w:lang w:val="id-ID"/>
        </w:rPr>
        <w:t xml:space="preserve">Analisis Potensi Kontribusi Pajak Terhadap Pendapatan Asli Daerah (PAD) Kabupaten Mimika di Lokalisasi Usaha Kilomter 10. (Dibimbing oleh  </w:t>
      </w:r>
      <w:r>
        <w:rPr>
          <w:rFonts w:ascii="Arial" w:hAnsi="Arial" w:cs="Arial"/>
          <w:b/>
          <w:lang w:val="id-ID"/>
        </w:rPr>
        <w:t>THARSISIUS PABENDON, SE., MM</w:t>
      </w:r>
      <w:r>
        <w:rPr>
          <w:rFonts w:ascii="Arial" w:hAnsi="Arial" w:cs="Arial"/>
          <w:lang w:val="id-ID"/>
        </w:rPr>
        <w:t>).</w:t>
      </w:r>
    </w:p>
    <w:p>
      <w:pPr>
        <w:spacing w:after="0" w:line="240" w:lineRule="auto"/>
        <w:ind w:firstLine="660"/>
        <w:jc w:val="both"/>
        <w:rPr>
          <w:rFonts w:ascii="Arial" w:hAnsi="Arial" w:cs="Arial"/>
        </w:rPr>
      </w:pPr>
      <w:r>
        <w:rPr>
          <w:rFonts w:ascii="Arial" w:hAnsi="Arial" w:cs="Arial"/>
          <w:lang w:val="id-ID"/>
        </w:rPr>
        <w:t xml:space="preserve">Tujuan dari penelitian ini adalah untuk mengetahui faktor-faktor yang berpotensi memberikan kontribusi </w:t>
      </w:r>
      <w:r>
        <w:rPr>
          <w:rFonts w:ascii="Arial" w:hAnsi="Arial" w:cs="Arial"/>
        </w:rPr>
        <w:t xml:space="preserve">pajak </w:t>
      </w:r>
      <w:r>
        <w:rPr>
          <w:rFonts w:ascii="Arial" w:hAnsi="Arial" w:cs="Arial"/>
          <w:lang w:val="id-ID"/>
        </w:rPr>
        <w:t>di lokalisasi usaha Kilometer 10 sebagai basis pajak</w:t>
      </w:r>
      <w:r>
        <w:rPr>
          <w:rFonts w:ascii="Arial" w:hAnsi="Arial" w:cs="Arial"/>
        </w:rPr>
        <w:t>; dan</w:t>
      </w:r>
      <w:r>
        <w:rPr>
          <w:rFonts w:ascii="Arial" w:hAnsi="Arial" w:cs="Arial"/>
          <w:lang w:val="id-ID"/>
        </w:rPr>
        <w:t xml:space="preserve"> untuk mengetahui potensi pajak di lokalisasi usaha Kilometer 10 baik secara umum maupun secara parsial.</w:t>
      </w:r>
    </w:p>
    <w:p>
      <w:pPr>
        <w:spacing w:after="0" w:line="240" w:lineRule="auto"/>
        <w:ind w:firstLine="660"/>
        <w:jc w:val="both"/>
        <w:rPr>
          <w:rFonts w:ascii="Arial" w:hAnsi="Arial" w:cs="Arial"/>
        </w:rPr>
      </w:pPr>
      <w:r>
        <w:rPr>
          <w:rFonts w:ascii="Arial" w:hAnsi="Arial" w:cs="Arial"/>
        </w:rPr>
        <w:t xml:space="preserve">Metode </w:t>
      </w:r>
      <w:r>
        <w:rPr>
          <w:rFonts w:ascii="Arial" w:hAnsi="Arial" w:cs="Arial"/>
          <w:lang w:val="id-ID"/>
        </w:rPr>
        <w:t>Penelitian ini</w:t>
      </w:r>
      <w:r>
        <w:rPr>
          <w:rFonts w:ascii="Arial" w:hAnsi="Arial" w:cs="Arial"/>
        </w:rPr>
        <w:t xml:space="preserve"> adalah</w:t>
      </w:r>
      <w:r>
        <w:rPr>
          <w:rFonts w:ascii="Arial" w:hAnsi="Arial" w:cs="Arial"/>
          <w:lang w:val="id-ID"/>
        </w:rPr>
        <w:t xml:space="preserve"> metode deskriptif</w:t>
      </w:r>
      <w:r>
        <w:rPr>
          <w:rFonts w:ascii="Arial" w:hAnsi="Arial" w:cs="Arial"/>
        </w:rPr>
        <w:t xml:space="preserve"> </w:t>
      </w:r>
      <w:r>
        <w:rPr>
          <w:rFonts w:ascii="Arial" w:hAnsi="Arial" w:cs="Arial"/>
          <w:lang w:val="id-ID"/>
        </w:rPr>
        <w:t>untuk mendeskripsikan fenomena yang terjadi di lokalisasi usaha Kilometer 10 dengan potensi pajak daerah yang ditimbulkannya</w:t>
      </w:r>
      <w:r>
        <w:rPr>
          <w:rFonts w:ascii="Arial" w:hAnsi="Arial" w:cs="Arial"/>
        </w:rPr>
        <w:t>.</w:t>
      </w:r>
    </w:p>
    <w:p>
      <w:pPr>
        <w:spacing w:after="0" w:line="240" w:lineRule="auto"/>
        <w:ind w:firstLine="660"/>
        <w:jc w:val="both"/>
        <w:rPr>
          <w:rFonts w:ascii="Arial" w:hAnsi="Arial" w:cs="Arial"/>
        </w:rPr>
      </w:pPr>
      <w:r>
        <w:rPr>
          <w:rFonts w:ascii="Arial" w:hAnsi="Arial" w:cs="Arial"/>
        </w:rPr>
        <w:t xml:space="preserve">Untuk melakukan pengumpulan data dalam penelitian ini adalah </w:t>
      </w:r>
      <w:r>
        <w:rPr>
          <w:rFonts w:ascii="Arial" w:hAnsi="Arial" w:cs="Arial"/>
          <w:lang w:val="id-ID"/>
        </w:rPr>
        <w:t>studi pustaka, wawancara dan survey lapangan.</w:t>
      </w:r>
      <w:r>
        <w:rPr>
          <w:rFonts w:ascii="Arial" w:hAnsi="Arial" w:cs="Arial"/>
        </w:rPr>
        <w:t xml:space="preserve"> I</w:t>
      </w:r>
      <w:r>
        <w:rPr>
          <w:rFonts w:ascii="Arial" w:hAnsi="Arial" w:cs="Arial"/>
          <w:lang w:val="id-ID"/>
        </w:rPr>
        <w:t>nstrument analisis data yang digunakan dalam penelitian ini adalah teknik survey lapangan untuk melakukan survey</w:t>
      </w:r>
      <w:r>
        <w:rPr>
          <w:rFonts w:ascii="Arial" w:hAnsi="Arial" w:cs="Arial"/>
        </w:rPr>
        <w:t xml:space="preserve"> </w:t>
      </w:r>
      <w:r>
        <w:rPr>
          <w:rFonts w:ascii="Arial" w:hAnsi="Arial" w:cs="Arial"/>
          <w:lang w:val="id-ID"/>
        </w:rPr>
        <w:t>secara langsung dengan mencatat setiap objek-objek pajak yang akan diteliti serta analisis potensi</w:t>
      </w:r>
      <w:r>
        <w:rPr>
          <w:rFonts w:ascii="Arial" w:hAnsi="Arial" w:cs="Arial"/>
        </w:rPr>
        <w:t xml:space="preserve"> untuk menghitung potensi pajak di Lokalisasi Kilometer 10</w:t>
      </w:r>
      <w:r>
        <w:rPr>
          <w:rFonts w:ascii="Arial" w:hAnsi="Arial" w:cs="Arial"/>
          <w:lang w:val="id-ID"/>
        </w:rPr>
        <w:t>.</w:t>
      </w:r>
    </w:p>
    <w:p>
      <w:pPr>
        <w:spacing w:after="0" w:line="240" w:lineRule="auto"/>
        <w:ind w:firstLine="662"/>
        <w:jc w:val="both"/>
        <w:rPr>
          <w:rFonts w:ascii="Arial" w:hAnsi="Arial" w:cs="Arial"/>
          <w:bCs/>
          <w:lang w:val="id-ID"/>
        </w:rPr>
      </w:pPr>
      <w:r>
        <w:rPr>
          <w:rFonts w:ascii="Arial" w:hAnsi="Arial" w:cs="Arial"/>
          <w:lang w:val="id-ID"/>
        </w:rPr>
        <w:t xml:space="preserve">Hasil penelitian menunjukkan </w:t>
      </w:r>
      <w:r>
        <w:rPr>
          <w:rFonts w:ascii="Arial" w:hAnsi="Arial" w:cs="Arial"/>
          <w:bCs/>
          <w:lang w:val="id-ID"/>
        </w:rPr>
        <w:t>bahwa</w:t>
      </w:r>
      <w:r>
        <w:rPr>
          <w:rFonts w:ascii="Arial" w:hAnsi="Arial" w:cs="Arial"/>
          <w:bCs/>
        </w:rPr>
        <w:t xml:space="preserve"> </w:t>
      </w:r>
      <w:r>
        <w:rPr>
          <w:rFonts w:ascii="Arial" w:hAnsi="Arial" w:cs="Arial"/>
          <w:bCs/>
          <w:lang w:val="id-ID"/>
        </w:rPr>
        <w:t>k</w:t>
      </w:r>
      <w:r>
        <w:rPr>
          <w:rFonts w:ascii="Arial" w:hAnsi="Arial" w:cs="Arial"/>
          <w:lang w:val="id-ID"/>
        </w:rPr>
        <w:t>ontribusi pajak di Lokalisasi Kilometer 10</w:t>
      </w:r>
      <w:r>
        <w:rPr>
          <w:rFonts w:ascii="Arial" w:hAnsi="Arial" w:cs="Arial"/>
        </w:rPr>
        <w:t xml:space="preserve"> </w:t>
      </w:r>
      <w:r>
        <w:rPr>
          <w:rFonts w:ascii="Arial" w:hAnsi="Arial" w:cs="Arial"/>
          <w:lang w:val="id-ID"/>
        </w:rPr>
        <w:t>dari tahun 2014 – 2016 rata-rata</w:t>
      </w:r>
      <w:r>
        <w:rPr>
          <w:rFonts w:ascii="Arial" w:hAnsi="Arial" w:cs="Arial"/>
        </w:rPr>
        <w:t xml:space="preserve"> sebesar</w:t>
      </w:r>
      <w:r>
        <w:rPr>
          <w:rFonts w:ascii="Arial" w:hAnsi="Arial" w:eastAsia="Times New Roman" w:cs="Arial"/>
          <w:color w:val="000000"/>
        </w:rPr>
        <w:t xml:space="preserve"> Rp154.677.397 atau</w:t>
      </w:r>
      <w:r>
        <w:rPr>
          <w:rFonts w:ascii="Arial" w:hAnsi="Arial" w:cs="Arial"/>
          <w:lang w:val="id-ID"/>
        </w:rPr>
        <w:t xml:space="preserve"> 0,06%</w:t>
      </w:r>
      <w:r>
        <w:rPr>
          <w:rFonts w:ascii="Arial" w:hAnsi="Arial" w:cs="Arial"/>
        </w:rPr>
        <w:t xml:space="preserve"> </w:t>
      </w:r>
      <w:r>
        <w:rPr>
          <w:rFonts w:ascii="Arial" w:hAnsi="Arial" w:cs="Arial"/>
          <w:lang w:val="id-ID"/>
        </w:rPr>
        <w:t xml:space="preserve">terhadap PAD Kabupaten Mimika, </w:t>
      </w:r>
      <w:r>
        <w:rPr>
          <w:rFonts w:ascii="Arial" w:hAnsi="Arial" w:cs="Arial"/>
        </w:rPr>
        <w:t xml:space="preserve">dan </w:t>
      </w:r>
      <w:r>
        <w:rPr>
          <w:rFonts w:ascii="Arial" w:hAnsi="Arial" w:cs="Arial"/>
          <w:lang w:val="id-ID"/>
        </w:rPr>
        <w:t>potensi pajak yang ada di Lokalisasi Kilometer 10 sebesar</w:t>
      </w:r>
      <w:r>
        <w:rPr>
          <w:rFonts w:ascii="Arial" w:hAnsi="Arial" w:cs="Arial"/>
        </w:rPr>
        <w:t xml:space="preserve"> Rp2.963.506.500</w:t>
      </w:r>
      <w:r>
        <w:rPr>
          <w:rFonts w:ascii="Arial" w:hAnsi="Arial" w:cs="Arial"/>
          <w:lang w:val="id-ID"/>
        </w:rPr>
        <w:t xml:space="preserve"> </w:t>
      </w:r>
      <w:r>
        <w:rPr>
          <w:rFonts w:ascii="Arial" w:hAnsi="Arial" w:cs="Arial"/>
        </w:rPr>
        <w:t xml:space="preserve">atau </w:t>
      </w:r>
      <w:r>
        <w:rPr>
          <w:rFonts w:ascii="Arial" w:hAnsi="Arial" w:cs="Arial"/>
          <w:lang w:val="id-ID"/>
        </w:rPr>
        <w:t>1,</w:t>
      </w:r>
      <w:r>
        <w:rPr>
          <w:rFonts w:ascii="Arial" w:hAnsi="Arial" w:cs="Arial"/>
        </w:rPr>
        <w:t>05</w:t>
      </w:r>
      <w:r>
        <w:rPr>
          <w:rFonts w:ascii="Arial" w:hAnsi="Arial" w:cs="Arial"/>
          <w:lang w:val="id-ID"/>
        </w:rPr>
        <w:t xml:space="preserve">% terhadap PAD Kabupaten Mimika, dimana potensi pajak saat ini </w:t>
      </w:r>
      <w:r>
        <w:rPr>
          <w:rFonts w:ascii="Arial" w:hAnsi="Arial" w:cs="Arial"/>
        </w:rPr>
        <w:t>19,2</w:t>
      </w:r>
      <w:r>
        <w:rPr>
          <w:rFonts w:ascii="Arial" w:hAnsi="Arial" w:cs="Arial"/>
          <w:lang w:val="id-ID"/>
        </w:rPr>
        <w:t xml:space="preserve"> kali lebih besar dari potensi yang sudah dimanfaatkan</w:t>
      </w:r>
      <w:r>
        <w:rPr>
          <w:rFonts w:ascii="Arial" w:hAnsi="Arial" w:cs="Arial"/>
        </w:rPr>
        <w:t xml:space="preserve">. </w:t>
      </w:r>
      <w:r>
        <w:rPr>
          <w:rFonts w:ascii="Arial" w:hAnsi="Arial" w:cs="Arial"/>
          <w:lang w:val="id-ID"/>
        </w:rPr>
        <w:t xml:space="preserve">Sedangkan potensi kontribusi </w:t>
      </w:r>
      <w:r>
        <w:rPr>
          <w:rFonts w:ascii="Arial" w:hAnsi="Arial" w:cs="Arial"/>
          <w:bCs/>
          <w:lang w:val="id-ID"/>
        </w:rPr>
        <w:t xml:space="preserve">pajak tertinggi di Lokalisasi Kilometer 10 terhadap PAD Kabupaten Mimika pada pajak hiburan sebesar </w:t>
      </w:r>
      <w:r>
        <w:rPr>
          <w:rFonts w:ascii="Arial" w:hAnsi="Arial" w:cs="Arial"/>
          <w:bCs/>
        </w:rPr>
        <w:t>0,97</w:t>
      </w:r>
      <w:r>
        <w:rPr>
          <w:rFonts w:ascii="Arial" w:hAnsi="Arial" w:cs="Arial"/>
          <w:bCs/>
          <w:lang w:val="id-ID"/>
        </w:rPr>
        <w:t>% dan pontensi kontribusi pajak terendah pada pajak reklame yaitu 0,01% serta</w:t>
      </w:r>
      <w:r>
        <w:rPr>
          <w:rFonts w:ascii="Arial" w:hAnsi="Arial" w:cs="Arial"/>
          <w:bCs/>
        </w:rPr>
        <w:t xml:space="preserve"> </w:t>
      </w:r>
      <w:r>
        <w:rPr>
          <w:rFonts w:ascii="Arial" w:hAnsi="Arial" w:cs="Arial"/>
          <w:bCs/>
          <w:lang w:val="id-ID"/>
        </w:rPr>
        <w:t>terdapat potensi kerugian daerah di Lokalisasi Kilometer 10 sebesar Rp</w:t>
      </w:r>
      <w:r>
        <w:rPr>
          <w:rFonts w:ascii="Arial" w:hAnsi="Arial" w:cs="Arial"/>
          <w:bCs/>
        </w:rPr>
        <w:t>2.808.829.103</w:t>
      </w:r>
      <w:r>
        <w:rPr>
          <w:rFonts w:ascii="Arial" w:hAnsi="Arial" w:cs="Arial"/>
          <w:bCs/>
          <w:lang w:val="id-ID"/>
        </w:rPr>
        <w:t>.</w:t>
      </w:r>
    </w:p>
    <w:p>
      <w:pPr>
        <w:spacing w:after="0" w:line="240" w:lineRule="auto"/>
        <w:jc w:val="both"/>
        <w:rPr>
          <w:rFonts w:ascii="Arial" w:hAnsi="Arial" w:cs="Arial"/>
          <w:lang w:val="id-ID"/>
        </w:rPr>
      </w:pPr>
    </w:p>
    <w:p>
      <w:pPr>
        <w:spacing w:after="0" w:line="240" w:lineRule="auto"/>
        <w:jc w:val="both"/>
        <w:rPr>
          <w:rFonts w:ascii="Arial" w:hAnsi="Arial" w:cs="Arial"/>
        </w:rPr>
      </w:pPr>
      <w:r>
        <w:rPr>
          <w:rFonts w:ascii="Arial" w:hAnsi="Arial" w:cs="Arial"/>
        </w:rPr>
        <w:t>Keyword : Potensi, Kontribusi, Pajak dan Pendapatan Asli Daerah (PAD)</w:t>
      </w:r>
    </w:p>
    <w:p>
      <w:pPr>
        <w:spacing w:line="240" w:lineRule="auto"/>
        <w:jc w:val="both"/>
        <w:rPr>
          <w:rFonts w:ascii="Arial" w:hAnsi="Arial" w:cs="Arial"/>
          <w:b/>
          <w:lang w:val="id-ID"/>
        </w:rPr>
      </w:pPr>
    </w:p>
    <w:p>
      <w:pPr>
        <w:rPr>
          <w:rFonts w:ascii="Arial" w:hAnsi="Arial" w:cs="Arial"/>
          <w:b/>
          <w:lang w:val="id-ID"/>
        </w:rPr>
      </w:pPr>
      <w:r>
        <w:rPr>
          <w:rFonts w:ascii="Arial" w:hAnsi="Arial" w:cs="Arial"/>
          <w:b/>
          <w:lang w:val="id-ID"/>
        </w:rPr>
        <w:br w:type="page"/>
      </w:r>
    </w:p>
    <w:p>
      <w:pPr>
        <w:spacing w:after="0"/>
        <w:jc w:val="both"/>
        <w:rPr>
          <w:rFonts w:ascii="Arial" w:hAnsi="Arial" w:cs="Arial"/>
          <w:b/>
          <w:lang w:val="id-ID"/>
        </w:rPr>
        <w:sectPr>
          <w:pgSz w:w="10319" w:h="14572"/>
          <w:pgMar w:top="1134" w:right="1985" w:bottom="1418" w:left="1701" w:header="720" w:footer="720" w:gutter="0"/>
          <w:cols w:space="340" w:num="1"/>
          <w:docGrid w:linePitch="360" w:charSpace="0"/>
        </w:sectPr>
      </w:pPr>
    </w:p>
    <w:p>
      <w:pPr>
        <w:spacing w:after="0" w:line="240" w:lineRule="auto"/>
        <w:contextualSpacing/>
        <w:jc w:val="both"/>
        <w:rPr>
          <w:rFonts w:ascii="Arial" w:hAnsi="Arial" w:cs="Arial"/>
          <w:b/>
          <w:bCs/>
          <w:lang w:val="id-ID"/>
        </w:rPr>
      </w:pPr>
      <w:r>
        <w:rPr>
          <w:rFonts w:ascii="Arial" w:hAnsi="Arial" w:cs="Arial"/>
          <w:b/>
          <w:bCs/>
          <w:lang w:val="id-ID"/>
        </w:rPr>
        <w:t>PENDAHULUAN</w:t>
      </w:r>
    </w:p>
    <w:p>
      <w:pPr>
        <w:pStyle w:val="5"/>
        <w:spacing w:line="240" w:lineRule="auto"/>
        <w:ind w:left="0" w:firstLine="567"/>
        <w:jc w:val="both"/>
        <w:rPr>
          <w:rFonts w:ascii="Arial" w:hAnsi="Arial" w:cs="Arial"/>
          <w:lang w:val="id-ID"/>
        </w:rPr>
      </w:pPr>
      <w:r>
        <w:rPr>
          <w:rFonts w:ascii="Arial" w:hAnsi="Arial" w:cs="Arial"/>
          <w:lang w:val="id-ID"/>
        </w:rPr>
        <w:t>Pembangunan nasional di Indonesia mempunyai tujuan untuk mewujudkan masyarakat yang adil</w:t>
      </w:r>
      <w:r>
        <w:rPr>
          <w:rFonts w:ascii="Arial" w:hAnsi="Arial" w:cs="Arial"/>
        </w:rPr>
        <w:t xml:space="preserve">, </w:t>
      </w:r>
      <w:r>
        <w:rPr>
          <w:rFonts w:ascii="Arial" w:hAnsi="Arial" w:cs="Arial"/>
          <w:lang w:val="id-ID"/>
        </w:rPr>
        <w:t xml:space="preserve">makmur </w:t>
      </w:r>
      <w:r>
        <w:rPr>
          <w:rFonts w:ascii="Arial" w:hAnsi="Arial" w:cs="Arial"/>
        </w:rPr>
        <w:t xml:space="preserve">dan </w:t>
      </w:r>
      <w:r>
        <w:rPr>
          <w:rFonts w:ascii="Arial" w:hAnsi="Arial" w:cs="Arial"/>
          <w:lang w:val="id-ID"/>
        </w:rPr>
        <w:t>sejahter</w:t>
      </w:r>
      <w:r>
        <w:rPr>
          <w:rFonts w:ascii="Arial" w:hAnsi="Arial" w:cs="Arial"/>
        </w:rPr>
        <w:t>a</w:t>
      </w:r>
      <w:r>
        <w:rPr>
          <w:rFonts w:ascii="Arial" w:hAnsi="Arial" w:cs="Arial"/>
          <w:lang w:val="id-ID"/>
        </w:rPr>
        <w:t>. Dalam rangka itu maka terbitlah Undang-undang Otonomi Daerah yang memberikan ruang yang lebih luas bagi daerah untuk mengatur dan mengurus sendiri daerahnya dalam pelaksanaan pembangunan sesuai dengan peraturan perundang-undangan.</w:t>
      </w:r>
    </w:p>
    <w:p>
      <w:pPr>
        <w:pStyle w:val="5"/>
        <w:spacing w:line="240" w:lineRule="auto"/>
        <w:ind w:left="0" w:firstLine="567"/>
        <w:jc w:val="both"/>
        <w:rPr>
          <w:rFonts w:ascii="Arial" w:hAnsi="Arial" w:eastAsia="Times New Roman" w:cs="Arial"/>
          <w:lang w:val="id-ID"/>
        </w:rPr>
      </w:pPr>
      <w:r>
        <w:rPr>
          <w:rFonts w:ascii="Arial" w:hAnsi="Arial" w:eastAsia="Times New Roman" w:cs="Arial"/>
          <w:lang w:val="id-ID"/>
        </w:rPr>
        <w:t>Supriadi, dkk. (2015:1) menyatakan bahwa Undang-Undang Nomor 33 Tahun 2004 tentang Perimbangan Keuangan Antara Pemerintah Pusat dan Pemerintahan Daerah dan Undang-Undang Nomor 23 Tahun 2014 tentang Pemerintah Daerah mengharuskan pemerintah daerah memiliki kemandirian dan tanggung jawab untuk memberikan pelayanan kepada masyarakat dan pembangunan di daerahnya.Tujuan dari kebijakan ini salah satunya agar setiap wilayah di Indonesia mampu memaksimalkan kemampuan masyarakat dan kekayaan alam yang dimiliki serta menggali sumber-sumber potensi untuk meningkatkan pendapatan daerah masing-masing wilayah.</w:t>
      </w:r>
    </w:p>
    <w:p>
      <w:pPr>
        <w:pStyle w:val="5"/>
        <w:spacing w:line="240" w:lineRule="auto"/>
        <w:ind w:left="0" w:firstLine="567"/>
        <w:jc w:val="both"/>
        <w:rPr>
          <w:rFonts w:ascii="Arial" w:hAnsi="Arial" w:eastAsia="Times New Roman" w:cs="Arial"/>
          <w:lang w:val="id-ID"/>
        </w:rPr>
      </w:pPr>
      <w:r>
        <w:rPr>
          <w:rFonts w:ascii="Arial" w:hAnsi="Arial" w:eastAsia="Times New Roman" w:cs="Arial"/>
          <w:lang w:val="id-ID"/>
        </w:rPr>
        <w:t>Kabupaten Mimika merupakan salah satu kabupaten di Provinsi Papua yang memiliki luas wilayah 4,75% dari luas wilayah Provinsi Papua. Kabupaten ini memiliki beraneka ragam sumber daya alam dan lokasi usaha yang dapat dikenakan pajak daerah untuk meningkatkan PAD di Kabupaten Mimika.</w:t>
      </w:r>
      <w:r>
        <w:rPr>
          <w:rFonts w:ascii="Arial" w:hAnsi="Arial" w:cs="Arial"/>
          <w:lang w:val="id-ID"/>
        </w:rPr>
        <w:t>Berdasarkan data APBD Kabupaten Mimika tahun 2016, realisasi penerimaan Pemerintah Daerah Kabupaten Mimika mencapai 2,7 triliun rupiah atau meningkat sebesar 6,27% atau Rp169.290.000.000 dibanding tahun sebelumnya. Realisasi penerimaan Pemerintah Kabupaten Mimika berasal dari PAD 9,76% atau Rp263.520.000.000, dana perimbangan 80,99% atau Rp2.186.730.000.000, lain-lain pendapatan yang sah sebesar 9,25% atau Rp249.750.000.000 (Mimika Dalam Angka, 2016:205).</w:t>
      </w:r>
    </w:p>
    <w:p>
      <w:pPr>
        <w:pStyle w:val="5"/>
        <w:spacing w:line="240" w:lineRule="auto"/>
        <w:ind w:left="0" w:firstLine="567"/>
        <w:jc w:val="both"/>
        <w:rPr>
          <w:rFonts w:ascii="Arial" w:hAnsi="Arial" w:cs="Arial"/>
          <w:lang w:val="id-ID"/>
        </w:rPr>
      </w:pPr>
      <w:r>
        <w:rPr>
          <w:rFonts w:ascii="Arial" w:hAnsi="Arial" w:cs="Arial"/>
          <w:lang w:val="id-ID"/>
        </w:rPr>
        <w:t>Sumber-sumber pendapatan Kabupaten Mimika terdiri dari PAD, dana perimbangan dan lain-lain pendapatan yang sah. Untuk PAD Kabupaten Mimika berasal dari hasil pajak daerah, hasil retribusi daerah, hasil pengelolaan kekayaan daerah yang dipisahkan dan lain – lain PAD yang sah. Sedangkan pajak daerah yang dipungut di Kabupaten Mimika berdasarkan Peraturan Daerah (PERDA) ada 10 jenis yaitu pajak hotel, pajak re</w:t>
      </w:r>
      <w:r>
        <w:rPr>
          <w:rFonts w:ascii="Arial" w:hAnsi="Arial" w:cs="Arial"/>
        </w:rPr>
        <w:t>s</w:t>
      </w:r>
      <w:r>
        <w:rPr>
          <w:rFonts w:ascii="Arial" w:hAnsi="Arial" w:cs="Arial"/>
          <w:lang w:val="id-ID"/>
        </w:rPr>
        <w:t xml:space="preserve">toran, pajak hiburan, pajak reklame, pajak penerangan jalan, pajak mineral bukan logam </w:t>
      </w:r>
      <w:r>
        <w:rPr>
          <w:rFonts w:ascii="Arial" w:hAnsi="Arial" w:cs="Arial"/>
        </w:rPr>
        <w:t>dan</w:t>
      </w:r>
      <w:r>
        <w:rPr>
          <w:rFonts w:ascii="Arial" w:hAnsi="Arial" w:cs="Arial"/>
          <w:lang w:val="id-ID"/>
        </w:rPr>
        <w:t xml:space="preserve"> batuan, pajak parkir, pajak air tanah, pajak bumi dan bangunan perdesaan dan perkotaan serta bea perolehan hak atas tanah dan bangunan.</w:t>
      </w:r>
    </w:p>
    <w:p>
      <w:pPr>
        <w:pStyle w:val="5"/>
        <w:spacing w:line="240" w:lineRule="auto"/>
        <w:ind w:left="0" w:firstLine="567"/>
        <w:jc w:val="both"/>
        <w:rPr>
          <w:rFonts w:ascii="Arial" w:hAnsi="Arial" w:eastAsia="Times New Roman" w:cs="Arial"/>
          <w:lang w:val="id-ID"/>
        </w:rPr>
      </w:pPr>
      <w:r>
        <w:rPr>
          <w:rFonts w:ascii="Arial" w:hAnsi="Arial" w:eastAsia="Times New Roman" w:cs="Arial"/>
          <w:lang w:val="id-ID"/>
        </w:rPr>
        <w:t>Lokalisasi Kilometer 10 yang berada di Kampung Kadun Jaya, Distrik Wania, merupakan salah satu lokasi usaha yang dapat digali potensi pajaknya, dimana terdapat sejumlah tempat usaha yang dapat dimasukkan sebagai objek pajak dan diwajibkan untuk membayar pajak daerah dalam rangka meningkatkan PAD di Kabupaten Mimika.</w:t>
      </w:r>
      <w:r>
        <w:rPr>
          <w:rFonts w:ascii="Arial" w:hAnsi="Arial" w:eastAsia="Times New Roman" w:cs="Arial"/>
        </w:rPr>
        <w:t xml:space="preserve"> Di Lokalisasi Kilometer 10 ada tempat usaha yang sudah dimanfaatkan objek pajaknya oleh Dinas Pendapatan Daerah Kabupaten Mimika yaitu pajak hotel pada sektor hiburan dan pajak restoran, dari tempat usaha itu juga di pungut pajak reklame. Berikut ini jumlah </w:t>
      </w:r>
      <w:r>
        <w:rPr>
          <w:rFonts w:ascii="Arial" w:hAnsi="Arial" w:eastAsia="Times New Roman" w:cs="Arial"/>
          <w:lang w:val="id-ID"/>
        </w:rPr>
        <w:t>objek pajak dari setiap jenis pajak dalam 3 tahun terakhir</w:t>
      </w:r>
      <w:r>
        <w:rPr>
          <w:rFonts w:ascii="Arial" w:hAnsi="Arial" w:eastAsia="Times New Roman" w:cs="Arial"/>
        </w:rPr>
        <w:t xml:space="preserve"> yang sudah dimanfaatkan</w:t>
      </w:r>
      <w:r>
        <w:rPr>
          <w:rFonts w:ascii="Arial" w:hAnsi="Arial" w:eastAsia="Times New Roman" w:cs="Arial"/>
          <w:lang w:val="id-ID"/>
        </w:rPr>
        <w:t xml:space="preserve"> adalah </w:t>
      </w:r>
      <w:r>
        <w:rPr>
          <w:rFonts w:ascii="Arial" w:hAnsi="Arial" w:eastAsia="Times New Roman" w:cs="Arial"/>
        </w:rPr>
        <w:t>:</w:t>
      </w:r>
    </w:p>
    <w:p>
      <w:pPr>
        <w:pStyle w:val="5"/>
        <w:spacing w:line="240" w:lineRule="auto"/>
        <w:ind w:left="0" w:firstLine="567"/>
        <w:jc w:val="center"/>
        <w:rPr>
          <w:rFonts w:ascii="Arial" w:hAnsi="Arial" w:eastAsia="Times New Roman" w:cs="Arial"/>
          <w:b/>
          <w:lang w:val="id-ID"/>
        </w:rPr>
        <w:sectPr>
          <w:type w:val="continuous"/>
          <w:pgSz w:w="10319" w:h="14572"/>
          <w:pgMar w:top="1134" w:right="1985" w:bottom="1418" w:left="1701" w:header="720" w:footer="720" w:gutter="0"/>
          <w:pgNumType w:start="1"/>
          <w:cols w:space="340" w:num="2"/>
          <w:vAlign w:val="bottom"/>
          <w:docGrid w:linePitch="360" w:charSpace="0"/>
        </w:sectPr>
      </w:pPr>
    </w:p>
    <w:p>
      <w:pPr>
        <w:pStyle w:val="5"/>
        <w:spacing w:line="240" w:lineRule="auto"/>
        <w:ind w:left="0" w:firstLine="567"/>
        <w:jc w:val="center"/>
        <w:rPr>
          <w:rFonts w:ascii="Arial" w:hAnsi="Arial" w:eastAsia="Times New Roman" w:cs="Arial"/>
          <w:b/>
          <w:lang w:val="id-ID"/>
        </w:rPr>
      </w:pPr>
      <w:r>
        <w:rPr>
          <w:rFonts w:ascii="Arial" w:hAnsi="Arial" w:eastAsia="Times New Roman" w:cs="Arial"/>
          <w:b/>
          <w:lang w:val="id-ID"/>
        </w:rPr>
        <w:t>Tabel 1.</w:t>
      </w:r>
    </w:p>
    <w:p>
      <w:pPr>
        <w:pStyle w:val="5"/>
        <w:spacing w:line="240" w:lineRule="auto"/>
        <w:ind w:left="0"/>
        <w:jc w:val="center"/>
        <w:rPr>
          <w:rFonts w:ascii="Arial" w:hAnsi="Arial" w:eastAsia="Times New Roman" w:cs="Arial"/>
          <w:b/>
          <w:lang w:val="id-ID"/>
        </w:rPr>
      </w:pPr>
      <w:r>
        <w:rPr>
          <w:rFonts w:ascii="Arial" w:hAnsi="Arial" w:eastAsia="Times New Roman" w:cs="Arial"/>
          <w:b/>
          <w:lang w:val="id-ID"/>
        </w:rPr>
        <w:t>Jumlah Objek Pajak Dari Setiap Jenis Pajak</w:t>
      </w:r>
    </w:p>
    <w:p>
      <w:pPr>
        <w:pStyle w:val="5"/>
        <w:spacing w:line="240" w:lineRule="auto"/>
        <w:ind w:left="0"/>
        <w:jc w:val="center"/>
        <w:rPr>
          <w:rFonts w:ascii="Arial" w:hAnsi="Arial" w:eastAsia="Times New Roman" w:cs="Arial"/>
        </w:rPr>
      </w:pPr>
      <w:r>
        <w:rPr>
          <w:rFonts w:ascii="Arial" w:hAnsi="Arial" w:eastAsia="Times New Roman" w:cs="Arial"/>
          <w:b/>
          <w:lang w:val="id-ID"/>
        </w:rPr>
        <w:t>Di Lokalisasi Kilometer 10 Tahun 2014 – 2016</w:t>
      </w:r>
    </w:p>
    <w:tbl>
      <w:tblPr>
        <w:tblStyle w:val="3"/>
        <w:tblW w:w="6849" w:type="dxa"/>
        <w:tblInd w:w="0" w:type="dxa"/>
        <w:tblLayout w:type="fixed"/>
        <w:tblCellMar>
          <w:top w:w="0" w:type="dxa"/>
          <w:left w:w="108" w:type="dxa"/>
          <w:bottom w:w="0" w:type="dxa"/>
          <w:right w:w="108" w:type="dxa"/>
        </w:tblCellMar>
      </w:tblPr>
      <w:tblGrid>
        <w:gridCol w:w="465"/>
        <w:gridCol w:w="2903"/>
        <w:gridCol w:w="693"/>
        <w:gridCol w:w="692"/>
        <w:gridCol w:w="693"/>
        <w:gridCol w:w="1403"/>
      </w:tblGrid>
      <w:tr>
        <w:tblPrEx>
          <w:tblLayout w:type="fixed"/>
          <w:tblCellMar>
            <w:top w:w="0" w:type="dxa"/>
            <w:left w:w="108" w:type="dxa"/>
            <w:bottom w:w="0" w:type="dxa"/>
            <w:right w:w="108" w:type="dxa"/>
          </w:tblCellMar>
        </w:tblPrEx>
        <w:trPr>
          <w:trHeight w:val="297" w:hRule="atLeast"/>
        </w:trPr>
        <w:tc>
          <w:tcPr>
            <w:tcW w:w="46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NO</w:t>
            </w:r>
          </w:p>
        </w:tc>
        <w:tc>
          <w:tcPr>
            <w:tcW w:w="29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JENIS PAJAK</w:t>
            </w:r>
          </w:p>
        </w:tc>
        <w:tc>
          <w:tcPr>
            <w:tcW w:w="2078" w:type="dxa"/>
            <w:gridSpan w:val="3"/>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OBJEK PAJAK</w:t>
            </w:r>
          </w:p>
        </w:tc>
        <w:tc>
          <w:tcPr>
            <w:tcW w:w="140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RATA</w:t>
            </w:r>
            <w:r>
              <w:rPr>
                <w:rFonts w:ascii="Arial" w:hAnsi="Arial" w:eastAsia="Times New Roman" w:cs="Arial"/>
                <w:b/>
                <w:bCs/>
                <w:color w:val="000000"/>
                <w:sz w:val="16"/>
                <w:lang w:eastAsia="id-ID"/>
              </w:rPr>
              <w:t>-</w:t>
            </w:r>
            <w:r>
              <w:rPr>
                <w:rFonts w:ascii="Arial" w:hAnsi="Arial" w:eastAsia="Times New Roman" w:cs="Arial"/>
                <w:b/>
                <w:bCs/>
                <w:color w:val="000000"/>
                <w:sz w:val="16"/>
                <w:lang w:val="id-ID" w:eastAsia="id-ID"/>
              </w:rPr>
              <w:t>RATA</w:t>
            </w:r>
          </w:p>
        </w:tc>
      </w:tr>
      <w:tr>
        <w:tblPrEx>
          <w:tblLayout w:type="fixed"/>
          <w:tblCellMar>
            <w:top w:w="0" w:type="dxa"/>
            <w:left w:w="108" w:type="dxa"/>
            <w:bottom w:w="0" w:type="dxa"/>
            <w:right w:w="108" w:type="dxa"/>
          </w:tblCellMar>
        </w:tblPrEx>
        <w:trPr>
          <w:trHeight w:val="297" w:hRule="atLeast"/>
        </w:trPr>
        <w:tc>
          <w:tcPr>
            <w:tcW w:w="46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c>
          <w:tcPr>
            <w:tcW w:w="290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2014</w:t>
            </w:r>
          </w:p>
        </w:tc>
        <w:tc>
          <w:tcPr>
            <w:tcW w:w="69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2015</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2016</w:t>
            </w:r>
          </w:p>
        </w:tc>
        <w:tc>
          <w:tcPr>
            <w:tcW w:w="140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r>
      <w:tr>
        <w:tblPrEx>
          <w:tblLayout w:type="fixed"/>
          <w:tblCellMar>
            <w:top w:w="0" w:type="dxa"/>
            <w:left w:w="108" w:type="dxa"/>
            <w:bottom w:w="0" w:type="dxa"/>
            <w:right w:w="108" w:type="dxa"/>
          </w:tblCellMar>
        </w:tblPrEx>
        <w:trPr>
          <w:trHeight w:val="297" w:hRule="atLeast"/>
        </w:trPr>
        <w:tc>
          <w:tcPr>
            <w:tcW w:w="465"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w:t>
            </w:r>
          </w:p>
        </w:tc>
        <w:tc>
          <w:tcPr>
            <w:tcW w:w="29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Hotel Pada Sektor Hiburan</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23</w:t>
            </w:r>
          </w:p>
        </w:tc>
        <w:tc>
          <w:tcPr>
            <w:tcW w:w="69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21</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21</w:t>
            </w:r>
          </w:p>
        </w:tc>
        <w:tc>
          <w:tcPr>
            <w:tcW w:w="14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21,7</w:t>
            </w:r>
          </w:p>
        </w:tc>
      </w:tr>
      <w:tr>
        <w:tblPrEx>
          <w:tblLayout w:type="fixed"/>
          <w:tblCellMar>
            <w:top w:w="0" w:type="dxa"/>
            <w:left w:w="108" w:type="dxa"/>
            <w:bottom w:w="0" w:type="dxa"/>
            <w:right w:w="108" w:type="dxa"/>
          </w:tblCellMar>
        </w:tblPrEx>
        <w:trPr>
          <w:trHeight w:val="297" w:hRule="atLeast"/>
        </w:trPr>
        <w:tc>
          <w:tcPr>
            <w:tcW w:w="465"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w:t>
            </w:r>
          </w:p>
        </w:tc>
        <w:tc>
          <w:tcPr>
            <w:tcW w:w="29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Restoran</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3</w:t>
            </w:r>
          </w:p>
        </w:tc>
        <w:tc>
          <w:tcPr>
            <w:tcW w:w="69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3</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6</w:t>
            </w:r>
          </w:p>
        </w:tc>
        <w:tc>
          <w:tcPr>
            <w:tcW w:w="14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4,0</w:t>
            </w:r>
          </w:p>
        </w:tc>
      </w:tr>
      <w:tr>
        <w:tblPrEx>
          <w:tblLayout w:type="fixed"/>
          <w:tblCellMar>
            <w:top w:w="0" w:type="dxa"/>
            <w:left w:w="108" w:type="dxa"/>
            <w:bottom w:w="0" w:type="dxa"/>
            <w:right w:w="108" w:type="dxa"/>
          </w:tblCellMar>
        </w:tblPrEx>
        <w:trPr>
          <w:trHeight w:val="297" w:hRule="atLeast"/>
        </w:trPr>
        <w:tc>
          <w:tcPr>
            <w:tcW w:w="465"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3</w:t>
            </w:r>
          </w:p>
        </w:tc>
        <w:tc>
          <w:tcPr>
            <w:tcW w:w="29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Reklame</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18</w:t>
            </w:r>
          </w:p>
        </w:tc>
        <w:tc>
          <w:tcPr>
            <w:tcW w:w="69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11</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14</w:t>
            </w:r>
          </w:p>
        </w:tc>
        <w:tc>
          <w:tcPr>
            <w:tcW w:w="14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14,3</w:t>
            </w:r>
          </w:p>
        </w:tc>
      </w:tr>
      <w:tr>
        <w:tblPrEx>
          <w:tblLayout w:type="fixed"/>
          <w:tblCellMar>
            <w:top w:w="0" w:type="dxa"/>
            <w:left w:w="108" w:type="dxa"/>
            <w:bottom w:w="0" w:type="dxa"/>
            <w:right w:w="108" w:type="dxa"/>
          </w:tblCellMar>
        </w:tblPrEx>
        <w:trPr>
          <w:trHeight w:val="297" w:hRule="atLeast"/>
        </w:trPr>
        <w:tc>
          <w:tcPr>
            <w:tcW w:w="336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JUMLAH</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44</w:t>
            </w:r>
          </w:p>
        </w:tc>
        <w:tc>
          <w:tcPr>
            <w:tcW w:w="69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35</w:t>
            </w:r>
          </w:p>
        </w:tc>
        <w:tc>
          <w:tcPr>
            <w:tcW w:w="69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41</w:t>
            </w:r>
          </w:p>
        </w:tc>
        <w:tc>
          <w:tcPr>
            <w:tcW w:w="140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40,0</w:t>
            </w:r>
          </w:p>
        </w:tc>
      </w:tr>
    </w:tbl>
    <w:p>
      <w:pPr>
        <w:tabs>
          <w:tab w:val="left" w:pos="993"/>
        </w:tabs>
        <w:spacing w:after="0" w:line="240" w:lineRule="auto"/>
        <w:ind w:left="1134" w:hanging="1134"/>
        <w:jc w:val="both"/>
        <w:rPr>
          <w:rFonts w:ascii="Arial" w:hAnsi="Arial" w:eastAsia="Times New Roman" w:cs="Arial"/>
        </w:rPr>
      </w:pPr>
      <w:r>
        <w:rPr>
          <w:rFonts w:ascii="Arial" w:hAnsi="Arial" w:eastAsia="Times New Roman" w:cs="Arial"/>
          <w:lang w:val="id-ID"/>
        </w:rPr>
        <w:t>Sumber</w:t>
      </w:r>
      <w:r>
        <w:rPr>
          <w:rFonts w:ascii="Arial" w:hAnsi="Arial" w:eastAsia="Times New Roman" w:cs="Arial"/>
          <w:lang w:val="id-ID"/>
        </w:rPr>
        <w:tab/>
      </w:r>
      <w:r>
        <w:rPr>
          <w:rFonts w:ascii="Arial" w:hAnsi="Arial" w:eastAsia="Times New Roman" w:cs="Arial"/>
          <w:lang w:val="id-ID"/>
        </w:rPr>
        <w:t>:</w:t>
      </w:r>
      <w:r>
        <w:rPr>
          <w:rFonts w:ascii="Arial" w:hAnsi="Arial" w:eastAsia="Times New Roman" w:cs="Arial"/>
          <w:lang w:val="id-ID"/>
        </w:rPr>
        <w:tab/>
      </w:r>
      <w:r>
        <w:rPr>
          <w:rFonts w:ascii="Arial" w:hAnsi="Arial" w:eastAsia="Times New Roman" w:cs="Arial"/>
          <w:lang w:val="id-ID"/>
        </w:rPr>
        <w:t>Dinas Pendapatan Daerah Kabupaten Mimika, DatadiolahPeneliti</w:t>
      </w:r>
    </w:p>
    <w:p>
      <w:pPr>
        <w:spacing w:after="0" w:line="240" w:lineRule="auto"/>
        <w:ind w:firstLine="567"/>
        <w:jc w:val="both"/>
        <w:rPr>
          <w:rFonts w:ascii="Arial" w:hAnsi="Arial" w:eastAsia="Times New Roman" w:cs="Arial"/>
          <w:lang w:val="id-ID"/>
        </w:rPr>
      </w:pPr>
    </w:p>
    <w:p>
      <w:pPr>
        <w:spacing w:after="0" w:line="240" w:lineRule="auto"/>
        <w:ind w:firstLine="567"/>
        <w:jc w:val="both"/>
        <w:rPr>
          <w:rFonts w:ascii="Arial" w:hAnsi="Arial" w:eastAsia="Times New Roman"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ind w:firstLine="567"/>
        <w:jc w:val="both"/>
        <w:rPr>
          <w:rFonts w:ascii="Arial" w:hAnsi="Arial" w:eastAsia="Times New Roman" w:cs="Arial"/>
          <w:lang w:val="id-ID"/>
        </w:rPr>
      </w:pPr>
      <w:r>
        <w:rPr>
          <w:rFonts w:ascii="Arial" w:hAnsi="Arial" w:eastAsia="Times New Roman" w:cs="Arial"/>
          <w:lang w:val="id-ID"/>
        </w:rPr>
        <w:t xml:space="preserve">Sesuai tabel 1 diatas bahwa rata-rata jumlah objek pajak </w:t>
      </w:r>
      <w:r>
        <w:rPr>
          <w:rFonts w:ascii="Arial" w:hAnsi="Arial" w:eastAsia="Times New Roman" w:cs="Arial"/>
        </w:rPr>
        <w:t xml:space="preserve">paling </w:t>
      </w:r>
      <w:r>
        <w:rPr>
          <w:rFonts w:ascii="Arial" w:hAnsi="Arial" w:eastAsia="Times New Roman" w:cs="Arial"/>
          <w:lang w:val="id-ID"/>
        </w:rPr>
        <w:t>banyak pada jenis pajak hotel pada sektor hiburan sebanyak 21,7 dan paling sedikit pada jenis pajak restoran dengan jumlah 4 objek pajak. Sedangkan rata-rata jumlah objek pajak dari setiap jenis pajak di Lokalisasi Kilometer 10 dalam 3 tahun terakhir sebanyak 40 objek pajak.</w:t>
      </w:r>
    </w:p>
    <w:p>
      <w:pPr>
        <w:spacing w:after="0" w:line="240" w:lineRule="auto"/>
        <w:ind w:firstLine="567"/>
        <w:jc w:val="both"/>
        <w:rPr>
          <w:rFonts w:ascii="Arial" w:hAnsi="Arial" w:eastAsia="Times New Roman" w:cs="Arial"/>
          <w:lang w:val="id-ID"/>
        </w:rPr>
      </w:pPr>
      <w:r>
        <w:rPr>
          <w:rFonts w:ascii="Arial" w:hAnsi="Arial" w:eastAsia="Times New Roman" w:cs="Arial"/>
          <w:lang w:val="id-ID"/>
        </w:rPr>
        <w:t>Dari jumlah rata-rata sebanyak 40 objek pajak di Lokalisasi Kilometer 10 dalam 3 tahun terakhir sudah memberikan kontribusi pajak terhadap realisasi penerimaan pajak</w:t>
      </w:r>
      <w:r>
        <w:rPr>
          <w:rFonts w:ascii="Arial" w:hAnsi="Arial" w:eastAsia="Times New Roman" w:cs="Arial"/>
        </w:rPr>
        <w:t xml:space="preserve"> daerah</w:t>
      </w:r>
      <w:r>
        <w:rPr>
          <w:rFonts w:ascii="Arial" w:hAnsi="Arial" w:eastAsia="Times New Roman" w:cs="Arial"/>
          <w:lang w:val="id-ID"/>
        </w:rPr>
        <w:t xml:space="preserve"> di Kabupaten Mimika. </w:t>
      </w:r>
      <w:r>
        <w:rPr>
          <w:rFonts w:ascii="Arial" w:hAnsi="Arial" w:eastAsia="Times New Roman" w:cs="Arial"/>
        </w:rPr>
        <w:t>Berikut ini adalah realisasi penerimaan per jenis pajak daerah di Lokalisasi Kilometer 10 dari tahun 2014 – 2016 :</w:t>
      </w:r>
    </w:p>
    <w:p>
      <w:pPr>
        <w:pStyle w:val="5"/>
        <w:spacing w:line="240" w:lineRule="auto"/>
        <w:ind w:left="450" w:hanging="450"/>
        <w:jc w:val="center"/>
        <w:rPr>
          <w:rFonts w:ascii="Arial" w:hAnsi="Arial" w:eastAsia="Times New Roman" w:cs="Arial"/>
          <w:b/>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p>
    <w:p>
      <w:pPr>
        <w:pStyle w:val="5"/>
        <w:spacing w:line="240" w:lineRule="auto"/>
        <w:ind w:left="450" w:hanging="450"/>
        <w:jc w:val="center"/>
        <w:rPr>
          <w:rFonts w:ascii="Arial" w:hAnsi="Arial" w:eastAsia="Times New Roman" w:cs="Arial"/>
          <w:b/>
          <w:lang w:val="id-ID"/>
        </w:rPr>
      </w:pPr>
      <w:r>
        <w:rPr>
          <w:rFonts w:ascii="Arial" w:hAnsi="Arial" w:eastAsia="Times New Roman" w:cs="Arial"/>
          <w:b/>
          <w:lang w:val="id-ID"/>
        </w:rPr>
        <w:t>Tabel 2.</w:t>
      </w:r>
    </w:p>
    <w:p>
      <w:pPr>
        <w:pStyle w:val="5"/>
        <w:spacing w:line="240" w:lineRule="auto"/>
        <w:ind w:left="450" w:hanging="450"/>
        <w:jc w:val="center"/>
        <w:rPr>
          <w:rFonts w:ascii="Arial" w:hAnsi="Arial" w:eastAsia="Times New Roman" w:cs="Arial"/>
          <w:b/>
          <w:lang w:val="id-ID"/>
        </w:rPr>
      </w:pPr>
      <w:r>
        <w:rPr>
          <w:rFonts w:ascii="Arial" w:hAnsi="Arial" w:eastAsia="Times New Roman" w:cs="Arial"/>
          <w:b/>
        </w:rPr>
        <w:t>Realisasi Penerimaan Per Jenis</w:t>
      </w:r>
      <w:r>
        <w:rPr>
          <w:rFonts w:ascii="Arial" w:hAnsi="Arial" w:eastAsia="Times New Roman" w:cs="Arial"/>
          <w:b/>
          <w:lang w:val="id-ID"/>
        </w:rPr>
        <w:t xml:space="preserve"> Pajak</w:t>
      </w:r>
      <w:r>
        <w:rPr>
          <w:rFonts w:ascii="Arial" w:hAnsi="Arial" w:eastAsia="Times New Roman" w:cs="Arial"/>
          <w:b/>
        </w:rPr>
        <w:t xml:space="preserve"> Daerah</w:t>
      </w:r>
    </w:p>
    <w:p>
      <w:pPr>
        <w:pStyle w:val="5"/>
        <w:spacing w:line="240" w:lineRule="auto"/>
        <w:ind w:left="450" w:hanging="450"/>
        <w:jc w:val="center"/>
        <w:rPr>
          <w:rFonts w:ascii="Arial" w:hAnsi="Arial" w:eastAsia="Times New Roman" w:cs="Arial"/>
        </w:rPr>
      </w:pPr>
      <w:r>
        <w:rPr>
          <w:rFonts w:ascii="Arial" w:hAnsi="Arial" w:eastAsia="Times New Roman" w:cs="Arial"/>
          <w:b/>
          <w:lang w:val="id-ID"/>
        </w:rPr>
        <w:t>di Lokalisasi Kilometer 10Tahun 2014 – 2016</w:t>
      </w:r>
    </w:p>
    <w:tbl>
      <w:tblPr>
        <w:tblStyle w:val="3"/>
        <w:tblW w:w="6849" w:type="dxa"/>
        <w:tblInd w:w="0" w:type="dxa"/>
        <w:tblLayout w:type="fixed"/>
        <w:tblCellMar>
          <w:top w:w="0" w:type="dxa"/>
          <w:left w:w="108" w:type="dxa"/>
          <w:bottom w:w="0" w:type="dxa"/>
          <w:right w:w="108" w:type="dxa"/>
        </w:tblCellMar>
      </w:tblPr>
      <w:tblGrid>
        <w:gridCol w:w="429"/>
        <w:gridCol w:w="2282"/>
        <w:gridCol w:w="1005"/>
        <w:gridCol w:w="1005"/>
        <w:gridCol w:w="1005"/>
        <w:gridCol w:w="1123"/>
      </w:tblGrid>
      <w:tr>
        <w:tblPrEx>
          <w:tblLayout w:type="fixed"/>
          <w:tblCellMar>
            <w:top w:w="0" w:type="dxa"/>
            <w:left w:w="108" w:type="dxa"/>
            <w:bottom w:w="0" w:type="dxa"/>
            <w:right w:w="108" w:type="dxa"/>
          </w:tblCellMar>
        </w:tblPrEx>
        <w:trPr>
          <w:trHeight w:val="539" w:hRule="atLeast"/>
        </w:trPr>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NO</w:t>
            </w:r>
          </w:p>
        </w:tc>
        <w:tc>
          <w:tcPr>
            <w:tcW w:w="228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JENIS PAJAK DAERAH</w:t>
            </w:r>
          </w:p>
        </w:tc>
        <w:tc>
          <w:tcPr>
            <w:tcW w:w="3015" w:type="dxa"/>
            <w:gridSpan w:val="3"/>
            <w:tcBorders>
              <w:top w:val="single" w:color="auto" w:sz="4" w:space="0"/>
              <w:left w:val="nil"/>
              <w:bottom w:val="single" w:color="auto" w:sz="4" w:space="0"/>
              <w:right w:val="single" w:color="000000"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REALISASI PENERIMAAN PAJAK DI LOKALISASI KILOMETER 10</w:t>
            </w:r>
          </w:p>
        </w:tc>
        <w:tc>
          <w:tcPr>
            <w:tcW w:w="11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RATA-RATA</w:t>
            </w:r>
          </w:p>
        </w:tc>
      </w:tr>
      <w:tr>
        <w:tblPrEx>
          <w:tblLayout w:type="fixed"/>
          <w:tblCellMar>
            <w:top w:w="0" w:type="dxa"/>
            <w:left w:w="108" w:type="dxa"/>
            <w:bottom w:w="0" w:type="dxa"/>
            <w:right w:w="108" w:type="dxa"/>
          </w:tblCellMar>
        </w:tblPrEx>
        <w:trPr>
          <w:trHeight w:val="251" w:hRule="atLeast"/>
        </w:trPr>
        <w:tc>
          <w:tcPr>
            <w:tcW w:w="42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c>
          <w:tcPr>
            <w:tcW w:w="228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2014</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2015</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2016</w:t>
            </w:r>
          </w:p>
        </w:tc>
        <w:tc>
          <w:tcPr>
            <w:tcW w:w="1123"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sz w:val="16"/>
                <w:lang w:val="id-ID" w:eastAsia="id-ID"/>
              </w:rPr>
            </w:pPr>
          </w:p>
        </w:tc>
      </w:tr>
      <w:tr>
        <w:tblPrEx>
          <w:tblLayout w:type="fixed"/>
          <w:tblCellMar>
            <w:top w:w="0" w:type="dxa"/>
            <w:left w:w="108" w:type="dxa"/>
            <w:bottom w:w="0" w:type="dxa"/>
            <w:right w:w="108" w:type="dxa"/>
          </w:tblCellMar>
        </w:tblPrEx>
        <w:trPr>
          <w:trHeight w:val="378"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w:t>
            </w:r>
          </w:p>
        </w:tc>
        <w:tc>
          <w:tcPr>
            <w:tcW w:w="228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Hotel pada Sektor Hiburan</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148.164.250</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124.193.000</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139.854.332</w:t>
            </w:r>
          </w:p>
        </w:tc>
        <w:tc>
          <w:tcPr>
            <w:tcW w:w="112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 xml:space="preserve">  137.403.861 </w:t>
            </w:r>
          </w:p>
        </w:tc>
      </w:tr>
      <w:tr>
        <w:tblPrEx>
          <w:tblLayout w:type="fixed"/>
          <w:tblCellMar>
            <w:top w:w="0" w:type="dxa"/>
            <w:left w:w="108" w:type="dxa"/>
            <w:bottom w:w="0" w:type="dxa"/>
            <w:right w:w="108" w:type="dxa"/>
          </w:tblCellMar>
        </w:tblPrEx>
        <w:trPr>
          <w:trHeight w:val="378"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w:t>
            </w:r>
          </w:p>
        </w:tc>
        <w:tc>
          <w:tcPr>
            <w:tcW w:w="228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Restoran</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4.819.000</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17.206.000</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20.933.750</w:t>
            </w:r>
          </w:p>
        </w:tc>
        <w:tc>
          <w:tcPr>
            <w:tcW w:w="112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 xml:space="preserve">    14.319.583 </w:t>
            </w:r>
          </w:p>
        </w:tc>
      </w:tr>
      <w:tr>
        <w:tblPrEx>
          <w:tblLayout w:type="fixed"/>
          <w:tblCellMar>
            <w:top w:w="0" w:type="dxa"/>
            <w:left w:w="108" w:type="dxa"/>
            <w:bottom w:w="0" w:type="dxa"/>
            <w:right w:w="108" w:type="dxa"/>
          </w:tblCellMar>
        </w:tblPrEx>
        <w:trPr>
          <w:trHeight w:val="378" w:hRule="atLeast"/>
        </w:trPr>
        <w:tc>
          <w:tcPr>
            <w:tcW w:w="42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3</w:t>
            </w:r>
          </w:p>
        </w:tc>
        <w:tc>
          <w:tcPr>
            <w:tcW w:w="228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Pajak Reklame</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2.619.625</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2.521.750</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6"/>
                <w:lang w:val="id-ID" w:eastAsia="id-ID"/>
              </w:rPr>
            </w:pPr>
            <w:r>
              <w:rPr>
                <w:rFonts w:ascii="Arial" w:hAnsi="Arial" w:eastAsia="Times New Roman" w:cs="Arial"/>
                <w:color w:val="000000"/>
                <w:sz w:val="16"/>
                <w:lang w:val="id-ID" w:eastAsia="id-ID"/>
              </w:rPr>
              <w:t>3.714.438</w:t>
            </w:r>
          </w:p>
        </w:tc>
        <w:tc>
          <w:tcPr>
            <w:tcW w:w="112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 xml:space="preserve">       2.951.938 </w:t>
            </w:r>
          </w:p>
        </w:tc>
      </w:tr>
      <w:tr>
        <w:tblPrEx>
          <w:tblLayout w:type="fixed"/>
          <w:tblCellMar>
            <w:top w:w="0" w:type="dxa"/>
            <w:left w:w="108" w:type="dxa"/>
            <w:bottom w:w="0" w:type="dxa"/>
            <w:right w:w="108" w:type="dxa"/>
          </w:tblCellMar>
        </w:tblPrEx>
        <w:trPr>
          <w:trHeight w:val="378" w:hRule="atLeast"/>
        </w:trPr>
        <w:tc>
          <w:tcPr>
            <w:tcW w:w="271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TOTAL</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155.604.889</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143.922.765</w:t>
            </w:r>
          </w:p>
        </w:tc>
        <w:tc>
          <w:tcPr>
            <w:tcW w:w="100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164.504.536</w:t>
            </w:r>
          </w:p>
        </w:tc>
        <w:tc>
          <w:tcPr>
            <w:tcW w:w="1123"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6"/>
                <w:lang w:val="id-ID" w:eastAsia="id-ID"/>
              </w:rPr>
            </w:pPr>
            <w:r>
              <w:rPr>
                <w:rFonts w:ascii="Arial" w:hAnsi="Arial" w:eastAsia="Times New Roman" w:cs="Arial"/>
                <w:b/>
                <w:bCs/>
                <w:color w:val="000000"/>
                <w:sz w:val="16"/>
                <w:lang w:val="id-ID" w:eastAsia="id-ID"/>
              </w:rPr>
              <w:t>154.677.397</w:t>
            </w:r>
          </w:p>
        </w:tc>
      </w:tr>
    </w:tbl>
    <w:p>
      <w:pPr>
        <w:spacing w:after="0" w:line="240" w:lineRule="auto"/>
        <w:jc w:val="both"/>
        <w:rPr>
          <w:rFonts w:ascii="Arial" w:hAnsi="Arial" w:eastAsia="Times New Roman"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ind w:left="993" w:hanging="993"/>
        <w:jc w:val="both"/>
        <w:rPr>
          <w:rFonts w:ascii="Arial" w:hAnsi="Arial" w:eastAsia="Times New Roman" w:cs="Arial"/>
        </w:rPr>
      </w:pPr>
      <w:r>
        <w:rPr>
          <w:rFonts w:ascii="Arial" w:hAnsi="Arial" w:eastAsia="Times New Roman" w:cs="Arial"/>
          <w:lang w:val="id-ID"/>
        </w:rPr>
        <w:t>Sumber</w:t>
      </w:r>
      <w:r>
        <w:rPr>
          <w:rFonts w:ascii="Arial" w:hAnsi="Arial" w:eastAsia="Times New Roman" w:cs="Arial"/>
          <w:i/>
          <w:lang w:val="id-ID"/>
        </w:rPr>
        <w:t>: Dinas Pendapatan Daerah Kabupaten Mimika, Datadiolah Peneliti</w:t>
      </w:r>
    </w:p>
    <w:p>
      <w:pPr>
        <w:spacing w:after="0" w:line="240" w:lineRule="auto"/>
        <w:ind w:firstLine="567"/>
        <w:jc w:val="both"/>
        <w:rPr>
          <w:rFonts w:ascii="Arial" w:hAnsi="Arial" w:eastAsia="Times New Roman" w:cs="Arial"/>
          <w:lang w:val="id-ID"/>
        </w:rPr>
      </w:pPr>
    </w:p>
    <w:p>
      <w:pPr>
        <w:spacing w:after="0" w:line="240" w:lineRule="auto"/>
        <w:ind w:firstLine="567"/>
        <w:jc w:val="both"/>
        <w:rPr>
          <w:rFonts w:ascii="Arial" w:hAnsi="Arial" w:eastAsia="Times New Roman" w:cs="Arial"/>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ind w:firstLine="567"/>
        <w:jc w:val="both"/>
        <w:rPr>
          <w:rFonts w:ascii="Arial" w:hAnsi="Arial" w:eastAsia="Times New Roman" w:cs="Arial"/>
        </w:rPr>
      </w:pPr>
      <w:r>
        <w:rPr>
          <w:rFonts w:ascii="Arial" w:hAnsi="Arial" w:eastAsia="Times New Roman" w:cs="Arial"/>
        </w:rPr>
        <w:t xml:space="preserve">Berdasarkan </w:t>
      </w:r>
      <w:r>
        <w:rPr>
          <w:rFonts w:ascii="Arial" w:hAnsi="Arial" w:eastAsia="Times New Roman" w:cs="Arial"/>
          <w:lang w:val="id-ID"/>
        </w:rPr>
        <w:t xml:space="preserve">tabel </w:t>
      </w:r>
      <w:r>
        <w:rPr>
          <w:rFonts w:ascii="Arial" w:hAnsi="Arial" w:eastAsia="Times New Roman" w:cs="Arial"/>
        </w:rPr>
        <w:t xml:space="preserve">2 </w:t>
      </w:r>
      <w:r>
        <w:rPr>
          <w:rFonts w:ascii="Arial" w:hAnsi="Arial" w:eastAsia="Times New Roman" w:cs="Arial"/>
          <w:lang w:val="id-ID"/>
        </w:rPr>
        <w:t xml:space="preserve">diatas, dimana </w:t>
      </w:r>
      <w:r>
        <w:rPr>
          <w:rFonts w:ascii="Arial" w:hAnsi="Arial" w:eastAsia="Times New Roman" w:cs="Arial"/>
        </w:rPr>
        <w:t xml:space="preserve">rata-rata </w:t>
      </w:r>
      <w:r>
        <w:rPr>
          <w:rFonts w:ascii="Arial" w:hAnsi="Arial" w:eastAsia="Times New Roman" w:cs="Arial"/>
          <w:lang w:val="id-ID"/>
        </w:rPr>
        <w:t>realisasi penerima</w:t>
      </w:r>
      <w:r>
        <w:rPr>
          <w:rFonts w:ascii="Arial" w:hAnsi="Arial" w:eastAsia="Times New Roman" w:cs="Arial"/>
        </w:rPr>
        <w:t>a</w:t>
      </w:r>
      <w:r>
        <w:rPr>
          <w:rFonts w:ascii="Arial" w:hAnsi="Arial" w:eastAsia="Times New Roman" w:cs="Arial"/>
          <w:lang w:val="id-ID"/>
        </w:rPr>
        <w:t>n</w:t>
      </w:r>
      <w:r>
        <w:rPr>
          <w:rFonts w:ascii="Arial" w:hAnsi="Arial" w:eastAsia="Times New Roman" w:cs="Arial"/>
        </w:rPr>
        <w:t xml:space="preserve"> tertinggi pada sektor hiburan yang dikenakan pajak hotel sebesar Rp137.403.861 dan rata-rata realisasi penerimaan terendah pada pajak reklame sebesar Rp2.951.938. </w:t>
      </w:r>
      <w:r>
        <w:rPr>
          <w:rFonts w:ascii="Arial" w:hAnsi="Arial" w:eastAsia="Times New Roman" w:cs="Arial"/>
          <w:lang w:val="id-ID"/>
        </w:rPr>
        <w:t>Sedangkan</w:t>
      </w:r>
      <w:r>
        <w:rPr>
          <w:rFonts w:ascii="Arial" w:hAnsi="Arial" w:eastAsia="Times New Roman" w:cs="Arial"/>
        </w:rPr>
        <w:t xml:space="preserve"> jumlah rata-rata realisasi penerimaan </w:t>
      </w:r>
      <w:r>
        <w:rPr>
          <w:rFonts w:ascii="Arial" w:hAnsi="Arial" w:eastAsia="Times New Roman" w:cs="Arial"/>
          <w:lang w:val="id-ID"/>
        </w:rPr>
        <w:t xml:space="preserve">pajakdalam 3 tahun terakhir di Lokalisasi Kilometer 10 </w:t>
      </w:r>
      <w:r>
        <w:rPr>
          <w:rFonts w:ascii="Arial" w:hAnsi="Arial" w:eastAsia="Times New Roman" w:cs="Arial"/>
        </w:rPr>
        <w:t>adalah</w:t>
      </w:r>
      <w:r>
        <w:rPr>
          <w:rFonts w:ascii="Arial" w:hAnsi="Arial" w:eastAsia="Times New Roman" w:cs="Arial"/>
          <w:lang w:val="id-ID"/>
        </w:rPr>
        <w:t xml:space="preserve"> sebesar Rp15</w:t>
      </w:r>
      <w:r>
        <w:rPr>
          <w:rFonts w:ascii="Arial" w:hAnsi="Arial" w:eastAsia="Times New Roman" w:cs="Arial"/>
        </w:rPr>
        <w:t>4</w:t>
      </w:r>
      <w:r>
        <w:rPr>
          <w:rFonts w:ascii="Arial" w:hAnsi="Arial" w:eastAsia="Times New Roman" w:cs="Arial"/>
          <w:lang w:val="id-ID"/>
        </w:rPr>
        <w:t>.</w:t>
      </w:r>
      <w:r>
        <w:rPr>
          <w:rFonts w:ascii="Arial" w:hAnsi="Arial" w:eastAsia="Times New Roman" w:cs="Arial"/>
        </w:rPr>
        <w:t>677</w:t>
      </w:r>
      <w:r>
        <w:rPr>
          <w:rFonts w:ascii="Arial" w:hAnsi="Arial" w:eastAsia="Times New Roman" w:cs="Arial"/>
          <w:lang w:val="id-ID"/>
        </w:rPr>
        <w:t>.</w:t>
      </w:r>
      <w:r>
        <w:rPr>
          <w:rFonts w:ascii="Arial" w:hAnsi="Arial" w:eastAsia="Times New Roman" w:cs="Arial"/>
        </w:rPr>
        <w:t>397.</w:t>
      </w:r>
    </w:p>
    <w:p>
      <w:pPr>
        <w:spacing w:after="0" w:line="240" w:lineRule="auto"/>
        <w:ind w:firstLine="567"/>
        <w:jc w:val="both"/>
        <w:rPr>
          <w:rFonts w:ascii="Arial" w:hAnsi="Arial" w:eastAsia="Times New Roman" w:cs="Arial"/>
          <w:lang w:val="id-ID"/>
        </w:rPr>
      </w:pPr>
      <w:r>
        <w:rPr>
          <w:rFonts w:ascii="Arial" w:hAnsi="Arial" w:eastAsia="Times New Roman" w:cs="Arial"/>
        </w:rPr>
        <w:t>Untuk melihat seberapa besar kontribusi pajak daerah di Lokalisasi Kilometer 10 terhadap PAD Kabupaten Mimika dalam 3 tahun terakhir adalah sebagai beriku</w:t>
      </w:r>
      <w:r>
        <w:rPr>
          <w:rFonts w:ascii="Arial" w:hAnsi="Arial" w:eastAsia="Times New Roman" w:cs="Arial"/>
          <w:lang w:val="id-ID"/>
        </w:rPr>
        <w:t>t</w:t>
      </w:r>
      <w:r>
        <w:rPr>
          <w:rFonts w:ascii="Arial" w:hAnsi="Arial" w:eastAsia="Times New Roman" w:cs="Arial"/>
        </w:rPr>
        <w:t xml:space="preserve"> :</w:t>
      </w:r>
    </w:p>
    <w:p>
      <w:pPr>
        <w:spacing w:after="0" w:line="240" w:lineRule="auto"/>
        <w:ind w:firstLine="567"/>
        <w:jc w:val="center"/>
        <w:rPr>
          <w:rFonts w:ascii="Arial" w:hAnsi="Arial" w:eastAsia="Times New Roman" w:cs="Arial"/>
          <w:b/>
          <w:lang w:val="id-ID"/>
        </w:rPr>
        <w:sectPr>
          <w:type w:val="continuous"/>
          <w:pgSz w:w="10319" w:h="14572"/>
          <w:pgMar w:top="1134" w:right="1985" w:bottom="1418" w:left="1701" w:header="720" w:footer="720" w:gutter="0"/>
          <w:pgNumType w:start="4"/>
          <w:cols w:space="340" w:num="2"/>
          <w:vAlign w:val="bottom"/>
          <w:docGrid w:linePitch="360" w:charSpace="0"/>
        </w:sectPr>
      </w:pPr>
    </w:p>
    <w:p>
      <w:pPr>
        <w:spacing w:after="0" w:line="240" w:lineRule="auto"/>
        <w:ind w:firstLine="567"/>
        <w:jc w:val="center"/>
        <w:rPr>
          <w:rFonts w:ascii="Arial" w:hAnsi="Arial" w:eastAsia="Times New Roman" w:cs="Arial"/>
          <w:b/>
          <w:lang w:val="id-ID"/>
        </w:rPr>
      </w:pPr>
      <w:r>
        <w:rPr>
          <w:rFonts w:ascii="Arial" w:hAnsi="Arial" w:eastAsia="Times New Roman" w:cs="Arial"/>
          <w:b/>
          <w:lang w:val="id-ID"/>
        </w:rPr>
        <w:t>Tabel 3.</w:t>
      </w:r>
    </w:p>
    <w:p>
      <w:pPr>
        <w:pStyle w:val="5"/>
        <w:spacing w:line="240" w:lineRule="auto"/>
        <w:ind w:left="450" w:hanging="10"/>
        <w:jc w:val="center"/>
        <w:rPr>
          <w:rFonts w:ascii="Arial" w:hAnsi="Arial" w:eastAsia="Times New Roman" w:cs="Arial"/>
          <w:b/>
          <w:lang w:val="id-ID"/>
        </w:rPr>
      </w:pPr>
      <w:r>
        <w:rPr>
          <w:rFonts w:ascii="Arial" w:hAnsi="Arial" w:eastAsia="Times New Roman" w:cs="Arial"/>
          <w:b/>
          <w:lang w:val="id-ID"/>
        </w:rPr>
        <w:t>Kontribusi Pajak di Lokalisasi Kilometer 10</w:t>
      </w:r>
    </w:p>
    <w:p>
      <w:pPr>
        <w:pStyle w:val="5"/>
        <w:spacing w:line="240" w:lineRule="auto"/>
        <w:ind w:left="450" w:firstLine="10"/>
        <w:jc w:val="center"/>
        <w:rPr>
          <w:rFonts w:ascii="Arial" w:hAnsi="Arial" w:eastAsia="Times New Roman" w:cs="Arial"/>
          <w:lang w:val="id-ID"/>
        </w:rPr>
      </w:pPr>
      <w:r>
        <w:rPr>
          <w:rFonts w:ascii="Arial" w:hAnsi="Arial" w:eastAsia="Times New Roman" w:cs="Arial"/>
          <w:b/>
          <w:lang w:val="id-ID"/>
        </w:rPr>
        <w:t>Terhadap PAD Kabupaten Mimika Tahun 2014 – 2016</w:t>
      </w:r>
    </w:p>
    <w:tbl>
      <w:tblPr>
        <w:tblStyle w:val="3"/>
        <w:tblW w:w="6849" w:type="dxa"/>
        <w:tblInd w:w="0" w:type="dxa"/>
        <w:tblLayout w:type="fixed"/>
        <w:tblCellMar>
          <w:top w:w="0" w:type="dxa"/>
          <w:left w:w="108" w:type="dxa"/>
          <w:bottom w:w="0" w:type="dxa"/>
          <w:right w:w="108" w:type="dxa"/>
        </w:tblCellMar>
      </w:tblPr>
      <w:tblGrid>
        <w:gridCol w:w="1109"/>
        <w:gridCol w:w="2044"/>
        <w:gridCol w:w="1788"/>
        <w:gridCol w:w="1908"/>
      </w:tblGrid>
      <w:tr>
        <w:tblPrEx>
          <w:tblLayout w:type="fixed"/>
          <w:tblCellMar>
            <w:top w:w="0" w:type="dxa"/>
            <w:left w:w="108" w:type="dxa"/>
            <w:bottom w:w="0" w:type="dxa"/>
            <w:right w:w="108" w:type="dxa"/>
          </w:tblCellMar>
        </w:tblPrEx>
        <w:trPr>
          <w:trHeight w:val="402" w:hRule="atLeast"/>
        </w:trPr>
        <w:tc>
          <w:tcPr>
            <w:tcW w:w="1109"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TAHUN</w:t>
            </w:r>
          </w:p>
        </w:tc>
        <w:tc>
          <w:tcPr>
            <w:tcW w:w="2044"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REALISASI PAJAK</w:t>
            </w:r>
          </w:p>
        </w:tc>
        <w:tc>
          <w:tcPr>
            <w:tcW w:w="178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REALISASI PAD</w:t>
            </w:r>
          </w:p>
        </w:tc>
        <w:tc>
          <w:tcPr>
            <w:tcW w:w="1908"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KONTRIBUSI  (%)</w:t>
            </w:r>
          </w:p>
        </w:tc>
      </w:tr>
      <w:tr>
        <w:tblPrEx>
          <w:tblLayout w:type="fixed"/>
          <w:tblCellMar>
            <w:top w:w="0" w:type="dxa"/>
            <w:left w:w="108" w:type="dxa"/>
            <w:bottom w:w="0" w:type="dxa"/>
            <w:right w:w="108" w:type="dxa"/>
          </w:tblCellMar>
        </w:tblPrEx>
        <w:trPr>
          <w:trHeight w:val="351" w:hRule="atLeast"/>
        </w:trPr>
        <w:tc>
          <w:tcPr>
            <w:tcW w:w="110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2014</w:t>
            </w:r>
          </w:p>
        </w:tc>
        <w:tc>
          <w:tcPr>
            <w:tcW w:w="2044"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155.604.889</w:t>
            </w:r>
          </w:p>
        </w:tc>
        <w:tc>
          <w:tcPr>
            <w:tcW w:w="178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202.193.722.109</w:t>
            </w:r>
          </w:p>
        </w:tc>
        <w:tc>
          <w:tcPr>
            <w:tcW w:w="190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0,08</w:t>
            </w:r>
          </w:p>
        </w:tc>
      </w:tr>
      <w:tr>
        <w:tblPrEx>
          <w:tblLayout w:type="fixed"/>
          <w:tblCellMar>
            <w:top w:w="0" w:type="dxa"/>
            <w:left w:w="108" w:type="dxa"/>
            <w:bottom w:w="0" w:type="dxa"/>
            <w:right w:w="108" w:type="dxa"/>
          </w:tblCellMar>
        </w:tblPrEx>
        <w:trPr>
          <w:trHeight w:val="431" w:hRule="atLeast"/>
        </w:trPr>
        <w:tc>
          <w:tcPr>
            <w:tcW w:w="110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2015</w:t>
            </w:r>
          </w:p>
        </w:tc>
        <w:tc>
          <w:tcPr>
            <w:tcW w:w="2044"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143.922.765</w:t>
            </w:r>
          </w:p>
        </w:tc>
        <w:tc>
          <w:tcPr>
            <w:tcW w:w="178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331.719.852.562</w:t>
            </w:r>
          </w:p>
        </w:tc>
        <w:tc>
          <w:tcPr>
            <w:tcW w:w="190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0,04</w:t>
            </w:r>
          </w:p>
        </w:tc>
      </w:tr>
      <w:tr>
        <w:tblPrEx>
          <w:tblLayout w:type="fixed"/>
          <w:tblCellMar>
            <w:top w:w="0" w:type="dxa"/>
            <w:left w:w="108" w:type="dxa"/>
            <w:bottom w:w="0" w:type="dxa"/>
            <w:right w:w="108" w:type="dxa"/>
          </w:tblCellMar>
        </w:tblPrEx>
        <w:trPr>
          <w:trHeight w:val="402" w:hRule="atLeast"/>
        </w:trPr>
        <w:tc>
          <w:tcPr>
            <w:tcW w:w="110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2016</w:t>
            </w:r>
          </w:p>
        </w:tc>
        <w:tc>
          <w:tcPr>
            <w:tcW w:w="2044"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164.504.536</w:t>
            </w:r>
          </w:p>
        </w:tc>
        <w:tc>
          <w:tcPr>
            <w:tcW w:w="178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305.770.123.630</w:t>
            </w:r>
          </w:p>
        </w:tc>
        <w:tc>
          <w:tcPr>
            <w:tcW w:w="190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0,05</w:t>
            </w:r>
          </w:p>
        </w:tc>
      </w:tr>
      <w:tr>
        <w:tblPrEx>
          <w:tblLayout w:type="fixed"/>
          <w:tblCellMar>
            <w:top w:w="0" w:type="dxa"/>
            <w:left w:w="108" w:type="dxa"/>
            <w:bottom w:w="0" w:type="dxa"/>
            <w:right w:w="108" w:type="dxa"/>
          </w:tblCellMar>
        </w:tblPrEx>
        <w:trPr>
          <w:trHeight w:val="372" w:hRule="atLeast"/>
        </w:trPr>
        <w:tc>
          <w:tcPr>
            <w:tcW w:w="1109"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Rata-rata</w:t>
            </w:r>
          </w:p>
        </w:tc>
        <w:tc>
          <w:tcPr>
            <w:tcW w:w="2044"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154.677.397</w:t>
            </w:r>
          </w:p>
        </w:tc>
        <w:tc>
          <w:tcPr>
            <w:tcW w:w="178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279.894.566.100</w:t>
            </w:r>
          </w:p>
        </w:tc>
        <w:tc>
          <w:tcPr>
            <w:tcW w:w="190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0,06</w:t>
            </w:r>
          </w:p>
        </w:tc>
      </w:tr>
    </w:tbl>
    <w:p>
      <w:pPr>
        <w:spacing w:after="0" w:line="240" w:lineRule="auto"/>
        <w:jc w:val="both"/>
        <w:rPr>
          <w:rFonts w:ascii="Arial" w:hAnsi="Arial" w:eastAsia="Times New Roman" w:cs="Arial"/>
          <w:color w:val="FF0000"/>
        </w:rPr>
      </w:pPr>
      <w:r>
        <w:rPr>
          <w:rFonts w:ascii="Arial" w:hAnsi="Arial" w:eastAsia="Times New Roman" w:cs="Arial"/>
          <w:lang w:val="id-ID"/>
        </w:rPr>
        <w:t xml:space="preserve">Sumber : </w:t>
      </w:r>
      <w:r>
        <w:rPr>
          <w:rFonts w:ascii="Arial" w:hAnsi="Arial" w:eastAsia="Times New Roman" w:cs="Arial"/>
          <w:i/>
          <w:lang w:val="id-ID"/>
        </w:rPr>
        <w:t>Dinas Pendapatan Daerah Kabupaten Mimika</w:t>
      </w:r>
    </w:p>
    <w:p>
      <w:pPr>
        <w:spacing w:after="0" w:line="240" w:lineRule="auto"/>
        <w:ind w:firstLine="567"/>
        <w:jc w:val="both"/>
        <w:rPr>
          <w:rFonts w:ascii="Arial" w:hAnsi="Arial" w:eastAsia="Times New Roman" w:cs="Arial"/>
          <w:lang w:val="id-ID"/>
        </w:rPr>
      </w:pPr>
    </w:p>
    <w:p>
      <w:pPr>
        <w:spacing w:after="0" w:line="240" w:lineRule="auto"/>
        <w:ind w:firstLine="567"/>
        <w:jc w:val="both"/>
        <w:rPr>
          <w:rFonts w:ascii="Arial" w:hAnsi="Arial" w:eastAsia="Times New Roman"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ind w:firstLine="567"/>
        <w:jc w:val="both"/>
        <w:rPr>
          <w:rFonts w:ascii="Arial" w:hAnsi="Arial" w:eastAsia="Times New Roman" w:cs="Arial"/>
          <w:lang w:val="id-ID"/>
        </w:rPr>
      </w:pPr>
      <w:r>
        <w:rPr>
          <w:rFonts w:ascii="Arial" w:hAnsi="Arial" w:eastAsia="Times New Roman" w:cs="Arial"/>
          <w:lang w:val="id-ID"/>
        </w:rPr>
        <w:t xml:space="preserve">Sesuai tabel 3 diatas, dimana </w:t>
      </w:r>
      <w:r>
        <w:rPr>
          <w:rFonts w:ascii="Arial" w:hAnsi="Arial" w:eastAsia="Times New Roman" w:cs="Arial"/>
        </w:rPr>
        <w:t>kontribusi tertinggi pada tahun 2014 yaitu 0,08% dan kontribusi terendah tahun 2015 yaitu 0,04%.</w:t>
      </w:r>
      <w:r>
        <w:rPr>
          <w:rFonts w:ascii="Arial" w:hAnsi="Arial" w:eastAsia="Times New Roman" w:cs="Arial"/>
          <w:lang w:val="id-ID"/>
        </w:rPr>
        <w:t xml:space="preserve"> Jika </w:t>
      </w:r>
      <w:r>
        <w:rPr>
          <w:rFonts w:ascii="Arial" w:hAnsi="Arial" w:eastAsia="Times New Roman" w:cs="Arial"/>
        </w:rPr>
        <w:t>dihitung rata-rata</w:t>
      </w:r>
      <w:r>
        <w:rPr>
          <w:rFonts w:ascii="Arial" w:hAnsi="Arial" w:eastAsia="Times New Roman" w:cs="Arial"/>
          <w:lang w:val="id-ID"/>
        </w:rPr>
        <w:t xml:space="preserve"> kontribusi pajak </w:t>
      </w:r>
      <w:r>
        <w:rPr>
          <w:rFonts w:ascii="Arial" w:hAnsi="Arial" w:eastAsia="Times New Roman" w:cs="Arial"/>
        </w:rPr>
        <w:t xml:space="preserve">daerah </w:t>
      </w:r>
      <w:r>
        <w:rPr>
          <w:rFonts w:ascii="Arial" w:hAnsi="Arial" w:eastAsia="Times New Roman" w:cs="Arial"/>
          <w:lang w:val="id-ID"/>
        </w:rPr>
        <w:t>di Lokalilasi Kilometer 10 terhadap PAD Kabupaten Mimika selama 3 tahun terakhir adalah presentasinya 0</w:t>
      </w:r>
      <w:r>
        <w:rPr>
          <w:rFonts w:ascii="Arial" w:hAnsi="Arial" w:eastAsia="Times New Roman" w:cs="Arial"/>
        </w:rPr>
        <w:t>,</w:t>
      </w:r>
      <w:r>
        <w:rPr>
          <w:rFonts w:ascii="Arial" w:hAnsi="Arial" w:eastAsia="Times New Roman" w:cs="Arial"/>
          <w:lang w:val="id-ID"/>
        </w:rPr>
        <w:t>06%.</w:t>
      </w:r>
    </w:p>
    <w:p>
      <w:pPr>
        <w:spacing w:after="0" w:line="240" w:lineRule="auto"/>
        <w:ind w:firstLine="567"/>
        <w:jc w:val="both"/>
        <w:rPr>
          <w:rFonts w:ascii="Arial" w:hAnsi="Arial" w:cs="Arial"/>
          <w:lang w:val="id-ID"/>
        </w:rPr>
      </w:pPr>
      <w:r>
        <w:rPr>
          <w:rFonts w:ascii="Arial" w:hAnsi="Arial" w:cs="Arial"/>
          <w:lang w:val="id-ID"/>
        </w:rPr>
        <w:t>Berdasarkan latar belakang di atas, peneliti tertarik melakukan penelitian dengan judul “Analisis Potensi Kontribusi Pajak Terhadap Pendapapatan Asli Daerah (PAD) Kabupaten Mimika di Lokalisasi Usaha Kilometer 10”.</w:t>
      </w:r>
    </w:p>
    <w:p>
      <w:pPr>
        <w:spacing w:after="0" w:line="240" w:lineRule="auto"/>
        <w:ind w:firstLine="851"/>
        <w:jc w:val="both"/>
        <w:rPr>
          <w:rFonts w:ascii="Arial" w:hAnsi="Arial" w:cs="Arial"/>
          <w:lang w:val="id-ID"/>
        </w:rPr>
      </w:pPr>
    </w:p>
    <w:p>
      <w:pPr>
        <w:spacing w:after="0" w:line="240" w:lineRule="auto"/>
        <w:jc w:val="both"/>
        <w:rPr>
          <w:rFonts w:ascii="Arial" w:hAnsi="Arial" w:cs="Arial"/>
          <w:lang w:val="id-ID"/>
        </w:rPr>
      </w:pPr>
    </w:p>
    <w:p>
      <w:pPr>
        <w:spacing w:after="0" w:line="240" w:lineRule="auto"/>
        <w:jc w:val="both"/>
        <w:rPr>
          <w:rFonts w:ascii="Arial" w:hAnsi="Arial" w:cs="Arial"/>
          <w:b/>
          <w:lang w:val="id-ID"/>
        </w:rPr>
      </w:pPr>
      <w:r>
        <w:rPr>
          <w:rFonts w:ascii="Arial" w:hAnsi="Arial" w:cs="Arial"/>
          <w:b/>
          <w:lang w:val="id-ID"/>
        </w:rPr>
        <w:t>TINJAUAN PUSTAKA</w:t>
      </w:r>
    </w:p>
    <w:p>
      <w:pPr>
        <w:spacing w:after="0" w:line="240" w:lineRule="auto"/>
        <w:jc w:val="both"/>
        <w:rPr>
          <w:rFonts w:ascii="Arial" w:hAnsi="Arial" w:cs="Arial"/>
          <w:b/>
        </w:rPr>
      </w:pPr>
      <w:r>
        <w:rPr>
          <w:rFonts w:ascii="Arial" w:hAnsi="Arial" w:cs="Arial"/>
          <w:b/>
          <w:lang w:val="id-ID"/>
        </w:rPr>
        <w:t>Pengertian Pendapatan Asli Daerah (PAD)</w:t>
      </w:r>
    </w:p>
    <w:p>
      <w:pPr>
        <w:spacing w:after="0" w:line="240" w:lineRule="auto"/>
        <w:ind w:firstLine="567"/>
        <w:jc w:val="both"/>
        <w:rPr>
          <w:rFonts w:ascii="Arial" w:hAnsi="Arial" w:cs="Arial"/>
          <w:b/>
        </w:rPr>
      </w:pPr>
      <w:r>
        <w:rPr>
          <w:rFonts w:ascii="Arial" w:hAnsi="Arial" w:eastAsia="Times New Roman" w:cs="Arial"/>
          <w:lang w:val="id-ID"/>
        </w:rPr>
        <w:t xml:space="preserve">Pendapatan Asli Daerah (PAD) adalah semua penerimaan daerah yang berasal dari sumber ekonomi daerah asli. PAD terdiri atas pajak daerah, </w:t>
      </w:r>
      <w:r>
        <w:rPr>
          <w:rFonts w:ascii="Arial" w:hAnsi="Arial" w:eastAsia="Times New Roman" w:cs="Arial"/>
        </w:rPr>
        <w:t xml:space="preserve">retribusi daerah, </w:t>
      </w:r>
      <w:r>
        <w:rPr>
          <w:rFonts w:ascii="Arial" w:hAnsi="Arial" w:eastAsia="Times New Roman" w:cs="Arial"/>
          <w:lang w:val="id-ID"/>
        </w:rPr>
        <w:t>hasil pengelolaan kekayaan daerah yang dipisahkan, dan lain-lain PAD yang sah. (Ritonga, 2010:1).</w:t>
      </w:r>
    </w:p>
    <w:p>
      <w:pPr>
        <w:spacing w:after="0" w:line="240" w:lineRule="auto"/>
        <w:ind w:firstLine="567"/>
        <w:jc w:val="both"/>
        <w:rPr>
          <w:rFonts w:ascii="Arial" w:hAnsi="Arial" w:cs="Arial"/>
          <w:b/>
        </w:rPr>
      </w:pPr>
      <w:r>
        <w:rPr>
          <w:rFonts w:ascii="Arial" w:hAnsi="Arial" w:eastAsia="Times New Roman" w:cs="Arial"/>
          <w:lang w:val="id-ID"/>
        </w:rPr>
        <w:t>Menurut Randy J. R. Walakandou (2013:724) PAD dapat dikatakan sebagai pendapatan rutin dari usaha-usaha pemerintah daerah dalam memanfaatkan potensi-potensi sumber keuangan daerahnya untuk membiayai tugas dan tanggungjawabnya.</w:t>
      </w:r>
    </w:p>
    <w:p>
      <w:pPr>
        <w:spacing w:after="0" w:line="240" w:lineRule="auto"/>
        <w:jc w:val="both"/>
        <w:rPr>
          <w:rFonts w:ascii="Arial" w:hAnsi="Arial" w:cs="Arial"/>
          <w:b/>
          <w:lang w:val="id-ID"/>
        </w:rPr>
      </w:pPr>
    </w:p>
    <w:p>
      <w:pPr>
        <w:spacing w:after="0" w:line="240" w:lineRule="auto"/>
        <w:jc w:val="both"/>
        <w:rPr>
          <w:rFonts w:ascii="Arial" w:hAnsi="Arial" w:cs="Arial"/>
          <w:b/>
        </w:rPr>
      </w:pPr>
      <w:r>
        <w:rPr>
          <w:rFonts w:ascii="Arial" w:hAnsi="Arial" w:cs="Arial"/>
          <w:b/>
          <w:lang w:val="id-ID"/>
        </w:rPr>
        <w:t>Pajak Daerah</w:t>
      </w:r>
    </w:p>
    <w:p>
      <w:pPr>
        <w:spacing w:after="0" w:line="240" w:lineRule="auto"/>
        <w:ind w:firstLine="720"/>
        <w:jc w:val="both"/>
        <w:rPr>
          <w:rFonts w:ascii="Arial" w:hAnsi="Arial" w:cs="Arial"/>
        </w:rPr>
      </w:pPr>
      <w:r>
        <w:rPr>
          <w:rFonts w:ascii="Arial" w:hAnsi="Arial" w:cs="Arial"/>
          <w:lang w:val="id-ID"/>
        </w:rPr>
        <w:t>Menurut Undang-Undang Nomor 28 Tahun 2009, pajak daerah adalah kontribusi wajib kepada daerah yang terutang oleh orang pribadi atau badan yang bersifat memaksa berdasarkan undang-undang, dengan tidak mendapatkan imbalan secara langsung dan digunakan untuk keperluan daerah bagi sebesar-besarnya kemakmuran rakyat.</w:t>
      </w:r>
    </w:p>
    <w:p>
      <w:pPr>
        <w:spacing w:after="0" w:line="240" w:lineRule="auto"/>
        <w:ind w:firstLine="720"/>
        <w:jc w:val="both"/>
        <w:rPr>
          <w:rFonts w:ascii="Arial" w:hAnsi="Arial" w:cs="Arial"/>
          <w:lang w:val="id-ID"/>
        </w:rPr>
      </w:pPr>
      <w:r>
        <w:rPr>
          <w:rFonts w:ascii="Arial" w:hAnsi="Arial" w:cs="Arial"/>
          <w:lang w:val="id-ID"/>
        </w:rPr>
        <w:t>Pajak daerah adalah iuran wajib yang dilakukan oleh orang pribadi atau badan kepada daerah tanpa imbalan langsung yang seimbang yang dapat dipaksakanberdasarkan peraturan perundang-undangan yang berlaku, yang digunakan untuk penyelenggaraan pemerintah daerah dan pembangunan daerah. Pemerintah daerah memiliki wewenang dalam menetapkan pajak daerah dan siapa saja yang menjadi wajib pajaknya sesuai dengan undang-undang perpajakan yang berlaku. (Supriadi, dkk. 2015:3).</w:t>
      </w:r>
    </w:p>
    <w:p>
      <w:pPr>
        <w:spacing w:after="0" w:line="240" w:lineRule="auto"/>
        <w:ind w:firstLine="720"/>
        <w:jc w:val="both"/>
        <w:rPr>
          <w:rFonts w:ascii="Arial" w:hAnsi="Arial" w:cs="Arial"/>
        </w:rPr>
      </w:pPr>
    </w:p>
    <w:p>
      <w:pPr>
        <w:pStyle w:val="5"/>
        <w:numPr>
          <w:ilvl w:val="0"/>
          <w:numId w:val="1"/>
        </w:numPr>
        <w:spacing w:after="0" w:line="240" w:lineRule="auto"/>
        <w:ind w:left="284" w:hanging="284"/>
        <w:jc w:val="both"/>
        <w:rPr>
          <w:rFonts w:ascii="Arial" w:hAnsi="Arial" w:cs="Arial"/>
          <w:b/>
          <w:lang w:val="id-ID"/>
        </w:rPr>
      </w:pPr>
      <w:r>
        <w:rPr>
          <w:rFonts w:ascii="Arial" w:hAnsi="Arial" w:cs="Arial"/>
          <w:b/>
          <w:lang w:val="id-ID"/>
        </w:rPr>
        <w:t>Jenis-Jenis Pajak Daerah</w:t>
      </w:r>
    </w:p>
    <w:p>
      <w:pPr>
        <w:pStyle w:val="5"/>
        <w:spacing w:line="240" w:lineRule="auto"/>
        <w:ind w:left="284" w:firstLine="567"/>
        <w:jc w:val="both"/>
        <w:rPr>
          <w:rFonts w:ascii="Arial" w:hAnsi="Arial" w:cs="Arial"/>
          <w:lang w:val="id-ID"/>
        </w:rPr>
      </w:pPr>
      <w:r>
        <w:rPr>
          <w:rFonts w:ascii="Arial" w:hAnsi="Arial" w:cs="Arial"/>
          <w:lang w:val="id-ID"/>
        </w:rPr>
        <w:t>Berdasarkan Undang-Undang Nomor 28 Tahun 2009 didalam segi kewenangan pemungutan pajak atas objek pajak di daerah, dibagi menjadi 2 bagian yaitu :</w:t>
      </w:r>
    </w:p>
    <w:p>
      <w:pPr>
        <w:pStyle w:val="5"/>
        <w:numPr>
          <w:ilvl w:val="0"/>
          <w:numId w:val="2"/>
        </w:numPr>
        <w:autoSpaceDE w:val="0"/>
        <w:autoSpaceDN w:val="0"/>
        <w:adjustRightInd w:val="0"/>
        <w:spacing w:after="0" w:line="240" w:lineRule="auto"/>
        <w:ind w:left="567" w:hanging="283"/>
        <w:jc w:val="both"/>
        <w:rPr>
          <w:rFonts w:ascii="Arial" w:hAnsi="Arial" w:cs="Arial"/>
          <w:lang w:val="id-ID"/>
        </w:rPr>
      </w:pPr>
      <w:r>
        <w:rPr>
          <w:rFonts w:ascii="Arial" w:hAnsi="Arial" w:cs="Arial"/>
          <w:lang w:val="id-ID"/>
        </w:rPr>
        <w:t>Pajak Daerah Yang Dipungut Oleh Provinsi Terdiri atas :</w:t>
      </w:r>
    </w:p>
    <w:p>
      <w:pPr>
        <w:pStyle w:val="5"/>
        <w:numPr>
          <w:ilvl w:val="0"/>
          <w:numId w:val="3"/>
        </w:numPr>
        <w:autoSpaceDE w:val="0"/>
        <w:autoSpaceDN w:val="0"/>
        <w:adjustRightInd w:val="0"/>
        <w:spacing w:after="0" w:line="240" w:lineRule="auto"/>
        <w:ind w:left="851" w:hanging="283"/>
        <w:jc w:val="both"/>
        <w:rPr>
          <w:rFonts w:ascii="Arial" w:hAnsi="Arial" w:cs="Arial"/>
          <w:lang w:val="id-ID"/>
        </w:rPr>
      </w:pPr>
      <w:r>
        <w:rPr>
          <w:rFonts w:ascii="Arial" w:hAnsi="Arial" w:cs="Arial"/>
          <w:lang w:val="id-ID"/>
        </w:rPr>
        <w:t>Pajak kendaraan bermotor;</w:t>
      </w:r>
    </w:p>
    <w:p>
      <w:pPr>
        <w:pStyle w:val="5"/>
        <w:numPr>
          <w:ilvl w:val="0"/>
          <w:numId w:val="3"/>
        </w:numPr>
        <w:autoSpaceDE w:val="0"/>
        <w:autoSpaceDN w:val="0"/>
        <w:adjustRightInd w:val="0"/>
        <w:spacing w:after="0" w:line="240" w:lineRule="auto"/>
        <w:ind w:left="851" w:hanging="283"/>
        <w:jc w:val="both"/>
        <w:rPr>
          <w:rFonts w:ascii="Arial" w:hAnsi="Arial" w:cs="Arial"/>
          <w:lang w:val="id-ID"/>
        </w:rPr>
      </w:pPr>
      <w:r>
        <w:rPr>
          <w:rFonts w:ascii="Arial" w:hAnsi="Arial" w:cs="Arial"/>
          <w:lang w:val="id-ID"/>
        </w:rPr>
        <w:t>Bea balik nama kendaraan bermotor;</w:t>
      </w:r>
    </w:p>
    <w:p>
      <w:pPr>
        <w:pStyle w:val="5"/>
        <w:numPr>
          <w:ilvl w:val="0"/>
          <w:numId w:val="3"/>
        </w:numPr>
        <w:autoSpaceDE w:val="0"/>
        <w:autoSpaceDN w:val="0"/>
        <w:adjustRightInd w:val="0"/>
        <w:spacing w:after="0" w:line="240" w:lineRule="auto"/>
        <w:ind w:left="851" w:hanging="283"/>
        <w:jc w:val="both"/>
        <w:rPr>
          <w:rFonts w:ascii="Arial" w:hAnsi="Arial" w:cs="Arial"/>
          <w:lang w:val="id-ID"/>
        </w:rPr>
      </w:pPr>
      <w:r>
        <w:rPr>
          <w:rFonts w:ascii="Arial" w:hAnsi="Arial" w:cs="Arial"/>
          <w:lang w:val="id-ID"/>
        </w:rPr>
        <w:t>Pajak bahan bakar kendaraan bermotor;</w:t>
      </w:r>
    </w:p>
    <w:p>
      <w:pPr>
        <w:pStyle w:val="5"/>
        <w:numPr>
          <w:ilvl w:val="0"/>
          <w:numId w:val="3"/>
        </w:numPr>
        <w:autoSpaceDE w:val="0"/>
        <w:autoSpaceDN w:val="0"/>
        <w:adjustRightInd w:val="0"/>
        <w:spacing w:after="0" w:line="240" w:lineRule="auto"/>
        <w:ind w:left="851" w:hanging="283"/>
        <w:jc w:val="both"/>
        <w:rPr>
          <w:rFonts w:ascii="Arial" w:hAnsi="Arial" w:cs="Arial"/>
          <w:lang w:val="id-ID"/>
        </w:rPr>
      </w:pPr>
      <w:r>
        <w:rPr>
          <w:rFonts w:ascii="Arial" w:hAnsi="Arial" w:cs="Arial"/>
          <w:lang w:val="id-ID"/>
        </w:rPr>
        <w:t>Pajak Air Permukaan; dan</w:t>
      </w:r>
    </w:p>
    <w:p>
      <w:pPr>
        <w:pStyle w:val="5"/>
        <w:numPr>
          <w:ilvl w:val="0"/>
          <w:numId w:val="3"/>
        </w:numPr>
        <w:autoSpaceDE w:val="0"/>
        <w:autoSpaceDN w:val="0"/>
        <w:adjustRightInd w:val="0"/>
        <w:spacing w:after="0" w:line="240" w:lineRule="auto"/>
        <w:ind w:left="851" w:hanging="283"/>
        <w:jc w:val="both"/>
        <w:rPr>
          <w:rFonts w:ascii="Arial" w:hAnsi="Arial" w:cs="Arial"/>
          <w:lang w:val="id-ID"/>
        </w:rPr>
      </w:pPr>
      <w:r>
        <w:rPr>
          <w:rFonts w:ascii="Arial" w:hAnsi="Arial" w:cs="Arial"/>
          <w:lang w:val="id-ID"/>
        </w:rPr>
        <w:t>Pajak Rokok.</w:t>
      </w:r>
    </w:p>
    <w:p>
      <w:pPr>
        <w:pStyle w:val="5"/>
        <w:numPr>
          <w:ilvl w:val="0"/>
          <w:numId w:val="2"/>
        </w:numPr>
        <w:autoSpaceDE w:val="0"/>
        <w:autoSpaceDN w:val="0"/>
        <w:adjustRightInd w:val="0"/>
        <w:spacing w:after="0" w:line="240" w:lineRule="auto"/>
        <w:ind w:left="567" w:hanging="283"/>
        <w:jc w:val="both"/>
        <w:rPr>
          <w:rFonts w:ascii="Arial" w:hAnsi="Arial" w:cs="Arial"/>
          <w:lang w:val="id-ID"/>
        </w:rPr>
      </w:pPr>
      <w:r>
        <w:rPr>
          <w:rFonts w:ascii="Arial" w:hAnsi="Arial" w:cs="Arial"/>
          <w:lang w:val="id-ID"/>
        </w:rPr>
        <w:t>Pajak Daerah Yang Dipungut Oleh Kabupaten/Kota Terdiri Atas :</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Hotel;</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Restoran;</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Hiburan;</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Reklame;</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Penerangan Jalan;</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Mineral Bukan Logam dan Batuan;</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Parkir;</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Air Tanah;</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Sarang Burung Walet;</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Pajak Bumi dan Bangunan Perdesaan dan Perkotaan; dan</w:t>
      </w:r>
    </w:p>
    <w:p>
      <w:pPr>
        <w:pStyle w:val="5"/>
        <w:numPr>
          <w:ilvl w:val="0"/>
          <w:numId w:val="4"/>
        </w:numPr>
        <w:autoSpaceDE w:val="0"/>
        <w:autoSpaceDN w:val="0"/>
        <w:adjustRightInd w:val="0"/>
        <w:spacing w:after="0" w:line="240" w:lineRule="auto"/>
        <w:ind w:left="851" w:hanging="284"/>
        <w:jc w:val="both"/>
        <w:rPr>
          <w:rFonts w:ascii="Arial" w:hAnsi="Arial" w:cs="Arial"/>
          <w:lang w:val="id-ID"/>
        </w:rPr>
      </w:pPr>
      <w:r>
        <w:rPr>
          <w:rFonts w:ascii="Arial" w:hAnsi="Arial" w:cs="Arial"/>
          <w:lang w:val="id-ID"/>
        </w:rPr>
        <w:t>Bea Perolehan Hak atas Tanah dan Bangunan.</w:t>
      </w:r>
    </w:p>
    <w:p>
      <w:pPr>
        <w:pStyle w:val="5"/>
        <w:autoSpaceDE w:val="0"/>
        <w:autoSpaceDN w:val="0"/>
        <w:adjustRightInd w:val="0"/>
        <w:spacing w:after="0" w:line="240" w:lineRule="auto"/>
        <w:ind w:left="1134"/>
        <w:jc w:val="both"/>
        <w:rPr>
          <w:rFonts w:ascii="Arial" w:hAnsi="Arial" w:cs="Arial"/>
          <w:lang w:val="id-ID"/>
        </w:rPr>
      </w:pPr>
    </w:p>
    <w:p>
      <w:pPr>
        <w:pStyle w:val="5"/>
        <w:numPr>
          <w:ilvl w:val="0"/>
          <w:numId w:val="1"/>
        </w:numPr>
        <w:spacing w:after="0" w:line="240" w:lineRule="auto"/>
        <w:ind w:left="284" w:hanging="284"/>
        <w:jc w:val="both"/>
        <w:rPr>
          <w:rFonts w:ascii="Arial" w:hAnsi="Arial" w:cs="Arial"/>
          <w:b/>
          <w:lang w:val="id-ID"/>
        </w:rPr>
      </w:pPr>
      <w:r>
        <w:rPr>
          <w:rFonts w:ascii="Arial" w:hAnsi="Arial" w:cs="Arial"/>
          <w:b/>
          <w:lang w:val="id-ID"/>
        </w:rPr>
        <w:t>Tolak Ukur Penilaian Potensi Pajak Daerah</w:t>
      </w:r>
    </w:p>
    <w:p>
      <w:pPr>
        <w:pStyle w:val="5"/>
        <w:spacing w:line="240" w:lineRule="auto"/>
        <w:ind w:left="284" w:firstLine="567"/>
        <w:jc w:val="both"/>
        <w:rPr>
          <w:rFonts w:ascii="Arial" w:hAnsi="Arial" w:cs="Arial"/>
          <w:lang w:val="id-ID"/>
        </w:rPr>
      </w:pPr>
      <w:r>
        <w:rPr>
          <w:rFonts w:ascii="Arial" w:hAnsi="Arial" w:cs="Arial"/>
          <w:lang w:val="id-ID"/>
        </w:rPr>
        <w:t>Menurut Davey (Pertiwi, 2013:29), terdapat 4 kriteria untuk menilai potensi pajak daerah, yaitu :</w:t>
      </w:r>
    </w:p>
    <w:p>
      <w:pPr>
        <w:pStyle w:val="5"/>
        <w:numPr>
          <w:ilvl w:val="0"/>
          <w:numId w:val="5"/>
        </w:numPr>
        <w:spacing w:after="0" w:line="240" w:lineRule="auto"/>
        <w:ind w:left="567" w:hanging="283"/>
        <w:jc w:val="both"/>
        <w:rPr>
          <w:rFonts w:ascii="Arial" w:hAnsi="Arial" w:cs="Arial"/>
          <w:lang w:val="id-ID"/>
        </w:rPr>
      </w:pPr>
      <w:r>
        <w:rPr>
          <w:rFonts w:ascii="Arial" w:hAnsi="Arial" w:cs="Arial"/>
          <w:lang w:val="id-ID"/>
        </w:rPr>
        <w:t>Kecukupan dan ElastisitasAdalah kemampuan untuk menghasilkan tambahan pendapatan agar dapat menutup tuntutan yang sama atas kenaikan pengeluaran pemerintah dan dasar pengenaan pajaknya berkembang secara otomatis. Contoh : karena terjadi inflasi maka akan terjadi kenaikan harga-harga juga adapeningkatan jumlah penduduk dan bertambahnya pendapatan suatu daerah. Dalam hal ini elastisitas mempunyai 2 dimensi yaitu:</w:t>
      </w:r>
    </w:p>
    <w:p>
      <w:pPr>
        <w:pStyle w:val="5"/>
        <w:numPr>
          <w:ilvl w:val="0"/>
          <w:numId w:val="6"/>
        </w:numPr>
        <w:spacing w:after="0" w:line="240" w:lineRule="auto"/>
        <w:ind w:left="851" w:hanging="284"/>
        <w:jc w:val="both"/>
        <w:rPr>
          <w:rFonts w:ascii="Arial" w:hAnsi="Arial" w:cs="Arial"/>
          <w:lang w:val="id-ID"/>
        </w:rPr>
      </w:pPr>
      <w:r>
        <w:rPr>
          <w:rFonts w:ascii="Arial" w:hAnsi="Arial" w:cs="Arial"/>
          <w:lang w:val="id-ID"/>
        </w:rPr>
        <w:t>Pertumbuhan potensi dari dasar pengenaan pajak itu sendiri.</w:t>
      </w:r>
    </w:p>
    <w:p>
      <w:pPr>
        <w:pStyle w:val="5"/>
        <w:numPr>
          <w:ilvl w:val="0"/>
          <w:numId w:val="6"/>
        </w:numPr>
        <w:spacing w:after="0" w:line="240" w:lineRule="auto"/>
        <w:ind w:left="851" w:hanging="284"/>
        <w:jc w:val="both"/>
        <w:rPr>
          <w:rFonts w:ascii="Arial" w:hAnsi="Arial" w:cs="Arial"/>
          <w:lang w:val="id-ID"/>
        </w:rPr>
      </w:pPr>
      <w:r>
        <w:rPr>
          <w:rFonts w:ascii="Arial" w:hAnsi="Arial" w:cs="Arial"/>
          <w:lang w:val="id-ID"/>
        </w:rPr>
        <w:t>Sebagai kemudahan untuk memungut pertumbuhan pajak tersebut elastisitas dapat diukur dengan membandingkan hasil penerimaan selama beberapa tahun dengan perubahan-perubahan dalam indeks harga, penduduk maupun pendapatan nasional perkapita (GNP).</w:t>
      </w:r>
    </w:p>
    <w:p>
      <w:pPr>
        <w:pStyle w:val="5"/>
        <w:numPr>
          <w:ilvl w:val="0"/>
          <w:numId w:val="5"/>
        </w:numPr>
        <w:spacing w:after="0" w:line="240" w:lineRule="auto"/>
        <w:ind w:left="567" w:hanging="283"/>
        <w:jc w:val="both"/>
        <w:rPr>
          <w:rFonts w:ascii="Arial" w:hAnsi="Arial" w:cs="Arial"/>
          <w:lang w:val="id-ID"/>
        </w:rPr>
      </w:pPr>
      <w:r>
        <w:rPr>
          <w:rFonts w:ascii="Arial" w:hAnsi="Arial" w:cs="Arial"/>
          <w:lang w:val="id-ID"/>
        </w:rPr>
        <w:t>Keadilan</w:t>
      </w:r>
    </w:p>
    <w:p>
      <w:pPr>
        <w:pStyle w:val="5"/>
        <w:spacing w:line="240" w:lineRule="auto"/>
        <w:ind w:left="567" w:firstLine="567"/>
        <w:jc w:val="both"/>
        <w:rPr>
          <w:rFonts w:ascii="Arial" w:hAnsi="Arial" w:cs="Arial"/>
          <w:lang w:val="id-ID"/>
        </w:rPr>
      </w:pPr>
      <w:r>
        <w:rPr>
          <w:rFonts w:ascii="Arial" w:hAnsi="Arial" w:cs="Arial"/>
          <w:lang w:val="id-ID"/>
        </w:rPr>
        <w:t>Prinsip keadilan yang dimaksud disini adalah bahwa pengeluaran pemerintah haruslah dipikul oleh semua golongan masyarakat sesuai dengan kekayaan dan kesanggupan masin</w:t>
      </w:r>
      <w:r>
        <w:rPr>
          <w:rFonts w:ascii="Arial" w:hAnsi="Arial" w:cs="Arial"/>
        </w:rPr>
        <w:t>g-</w:t>
      </w:r>
      <w:r>
        <w:rPr>
          <w:rFonts w:ascii="Arial" w:hAnsi="Arial" w:cs="Arial"/>
          <w:lang w:val="id-ID"/>
        </w:rPr>
        <w:t>masing golongan.</w:t>
      </w:r>
    </w:p>
    <w:p>
      <w:pPr>
        <w:pStyle w:val="5"/>
        <w:numPr>
          <w:ilvl w:val="0"/>
          <w:numId w:val="5"/>
        </w:numPr>
        <w:spacing w:after="0" w:line="240" w:lineRule="auto"/>
        <w:ind w:left="567" w:hanging="283"/>
        <w:jc w:val="both"/>
        <w:rPr>
          <w:rFonts w:ascii="Arial" w:hAnsi="Arial" w:cs="Arial"/>
          <w:lang w:val="id-ID"/>
        </w:rPr>
      </w:pPr>
      <w:r>
        <w:rPr>
          <w:rFonts w:ascii="Arial" w:hAnsi="Arial" w:cs="Arial"/>
          <w:lang w:val="id-ID"/>
        </w:rPr>
        <w:t>Kemampuan Administrasi</w:t>
      </w:r>
    </w:p>
    <w:p>
      <w:pPr>
        <w:pStyle w:val="5"/>
        <w:spacing w:line="240" w:lineRule="auto"/>
        <w:ind w:left="567" w:firstLine="567"/>
        <w:jc w:val="both"/>
        <w:rPr>
          <w:rFonts w:ascii="Arial" w:hAnsi="Arial" w:cs="Arial"/>
          <w:lang w:val="id-ID"/>
        </w:rPr>
      </w:pPr>
      <w:r>
        <w:rPr>
          <w:rFonts w:ascii="Arial" w:hAnsi="Arial" w:cs="Arial"/>
          <w:lang w:val="id-ID"/>
        </w:rPr>
        <w:t>Kemampuan administrasi yang dimaksud disini mengandung pengertian bahwa waktu yang diberikan dan biaya yang dikeluarkan dalam menetapkan dan memungut pajak sebanding dengan hasil yang mampu dicapai.</w:t>
      </w:r>
    </w:p>
    <w:p>
      <w:pPr>
        <w:pStyle w:val="5"/>
        <w:numPr>
          <w:ilvl w:val="0"/>
          <w:numId w:val="5"/>
        </w:numPr>
        <w:spacing w:after="0" w:line="240" w:lineRule="auto"/>
        <w:ind w:left="567" w:hanging="283"/>
        <w:jc w:val="both"/>
        <w:rPr>
          <w:rFonts w:ascii="Arial" w:hAnsi="Arial" w:cs="Arial"/>
          <w:lang w:val="id-ID"/>
        </w:rPr>
      </w:pPr>
      <w:r>
        <w:rPr>
          <w:rFonts w:ascii="Arial" w:hAnsi="Arial" w:cs="Arial"/>
          <w:lang w:val="id-ID"/>
        </w:rPr>
        <w:t>Kesepakatan Politis</w:t>
      </w:r>
    </w:p>
    <w:p>
      <w:pPr>
        <w:pStyle w:val="5"/>
        <w:spacing w:line="240" w:lineRule="auto"/>
        <w:ind w:left="567" w:firstLine="567"/>
        <w:jc w:val="both"/>
        <w:rPr>
          <w:rFonts w:ascii="Arial" w:hAnsi="Arial" w:cs="Arial"/>
          <w:color w:val="FF0000"/>
          <w:lang w:val="id-ID"/>
        </w:rPr>
      </w:pPr>
      <w:r>
        <w:rPr>
          <w:rFonts w:ascii="Arial" w:hAnsi="Arial" w:cs="Arial"/>
          <w:lang w:val="id-ID"/>
        </w:rPr>
        <w:t>Kesepakatan politis diperlukan dalam pengenaan pajak, penetapan struktur tarif, memutuskan siapa yang harus membayar dan bagaimana pajak tersebut ditetapkan dan memberikan sanksi bagi yang melanggarnya</w:t>
      </w:r>
      <w:r>
        <w:rPr>
          <w:rFonts w:ascii="Arial" w:hAnsi="Arial" w:cs="Arial"/>
          <w:color w:val="FF0000"/>
          <w:lang w:val="id-ID"/>
        </w:rPr>
        <w:t>.</w:t>
      </w:r>
    </w:p>
    <w:p>
      <w:pPr>
        <w:spacing w:after="0" w:line="240" w:lineRule="auto"/>
        <w:jc w:val="both"/>
        <w:rPr>
          <w:rFonts w:ascii="Arial" w:hAnsi="Arial" w:cs="Arial"/>
          <w:b/>
          <w:lang w:val="id-ID"/>
        </w:rPr>
      </w:pPr>
    </w:p>
    <w:p>
      <w:pPr>
        <w:spacing w:after="0" w:line="240" w:lineRule="auto"/>
        <w:jc w:val="both"/>
        <w:rPr>
          <w:rFonts w:ascii="Arial" w:hAnsi="Arial" w:cs="Arial"/>
          <w:b/>
          <w:lang w:val="id-ID"/>
        </w:rPr>
      </w:pP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Peraturan Bupati Mimika Nomor 69 Tahun 2015 Tentang Petunjuk Pelaksanaan PERDA Kabupaten Mimika Nomor 2 Tahun 2010 Tentang Pajak Restoran</w:t>
      </w:r>
    </w:p>
    <w:p>
      <w:pPr>
        <w:pStyle w:val="5"/>
        <w:numPr>
          <w:ilvl w:val="0"/>
          <w:numId w:val="7"/>
        </w:numPr>
        <w:spacing w:after="0" w:line="240" w:lineRule="auto"/>
        <w:ind w:left="284" w:hanging="284"/>
        <w:jc w:val="both"/>
        <w:rPr>
          <w:rFonts w:ascii="Arial" w:hAnsi="Arial" w:cs="Arial"/>
          <w:b/>
          <w:lang w:val="id-ID"/>
        </w:rPr>
      </w:pPr>
      <w:r>
        <w:rPr>
          <w:rFonts w:ascii="Arial" w:hAnsi="Arial" w:cs="Arial"/>
          <w:lang w:val="id-ID"/>
        </w:rPr>
        <w:t>Dasar Pengenaan dan Tarif Pajak Restoran.</w:t>
      </w:r>
    </w:p>
    <w:p>
      <w:pPr>
        <w:pStyle w:val="5"/>
        <w:spacing w:line="240" w:lineRule="auto"/>
        <w:ind w:left="284" w:firstLine="567"/>
        <w:jc w:val="both"/>
        <w:rPr>
          <w:rFonts w:ascii="Arial" w:hAnsi="Arial" w:cs="Arial"/>
          <w:lang w:val="id-ID"/>
        </w:rPr>
      </w:pPr>
      <w:r>
        <w:rPr>
          <w:rFonts w:ascii="Arial" w:hAnsi="Arial" w:cs="Arial"/>
          <w:lang w:val="id-ID"/>
        </w:rPr>
        <w:t>Disebutkan dalam Peraturan Bupati Nomor 69 Tahun 2015 Pasal 7 dasar pengenaan Pajak Restoran adalah jumlah pembayaran yang diterima atau yang seharusnya diterima restoran.</w:t>
      </w:r>
      <w:r>
        <w:rPr>
          <w:rFonts w:ascii="Arial" w:hAnsi="Arial" w:cs="Arial"/>
        </w:rPr>
        <w:t xml:space="preserve"> </w:t>
      </w:r>
      <w:r>
        <w:rPr>
          <w:rFonts w:ascii="Arial" w:hAnsi="Arial" w:cs="Arial"/>
          <w:lang w:val="id-ID"/>
        </w:rPr>
        <w:t>Pasal 8 menyebutkan bahwa besarnya tarif Pajak Restoran ditetapkan sebesar 10% (sepuluh persen).</w:t>
      </w:r>
    </w:p>
    <w:p>
      <w:pPr>
        <w:pStyle w:val="5"/>
        <w:spacing w:line="240" w:lineRule="auto"/>
        <w:ind w:left="284" w:firstLine="567"/>
        <w:jc w:val="both"/>
        <w:rPr>
          <w:rFonts w:ascii="Arial" w:hAnsi="Arial" w:cs="Arial"/>
          <w:b/>
          <w:lang w:val="id-ID"/>
        </w:rPr>
      </w:pPr>
      <w:r>
        <w:rPr>
          <w:rFonts w:ascii="Arial" w:hAnsi="Arial" w:cs="Arial"/>
          <w:lang w:val="id-ID"/>
        </w:rPr>
        <w:t>Pasal 9 menyebutkan bahwa Besaran Pokok Pajak yang terutang dihitung dengan cara mengalikan tarif sebagaimana dimaksud dalam Pasal 8 dengan dasar pengenaan pajak sebagaimana dimaksud dalam Pasal 7.</w:t>
      </w:r>
    </w:p>
    <w:p>
      <w:pPr>
        <w:pStyle w:val="5"/>
        <w:numPr>
          <w:ilvl w:val="0"/>
          <w:numId w:val="7"/>
        </w:numPr>
        <w:spacing w:after="0" w:line="240" w:lineRule="auto"/>
        <w:ind w:left="284" w:hanging="284"/>
        <w:jc w:val="both"/>
        <w:rPr>
          <w:rFonts w:ascii="Arial" w:hAnsi="Arial" w:cs="Arial"/>
          <w:b/>
          <w:lang w:val="id-ID"/>
        </w:rPr>
      </w:pPr>
      <w:r>
        <w:rPr>
          <w:rFonts w:ascii="Arial" w:hAnsi="Arial" w:cs="Arial"/>
          <w:lang w:val="id-ID"/>
        </w:rPr>
        <w:t>Tata Cara Perhitungan Pajak Restoran</w:t>
      </w:r>
    </w:p>
    <w:p>
      <w:pPr>
        <w:pStyle w:val="5"/>
        <w:spacing w:line="240" w:lineRule="auto"/>
        <w:ind w:left="284" w:firstLine="567"/>
        <w:jc w:val="both"/>
        <w:rPr>
          <w:rFonts w:ascii="Arial" w:hAnsi="Arial" w:cs="Arial"/>
          <w:lang w:val="id-ID"/>
        </w:rPr>
        <w:sectPr>
          <w:type w:val="continuous"/>
          <w:pgSz w:w="10319" w:h="14572"/>
          <w:pgMar w:top="1134" w:right="1985" w:bottom="1418" w:left="1701" w:header="720" w:footer="720" w:gutter="0"/>
          <w:pgNumType w:start="4"/>
          <w:cols w:space="340" w:num="2"/>
          <w:vAlign w:val="bottom"/>
          <w:docGrid w:linePitch="360" w:charSpace="0"/>
        </w:sectPr>
      </w:pPr>
    </w:p>
    <w:p>
      <w:pPr>
        <w:pStyle w:val="5"/>
        <w:spacing w:line="240" w:lineRule="auto"/>
        <w:ind w:left="284" w:firstLine="567"/>
        <w:jc w:val="both"/>
        <w:rPr>
          <w:rFonts w:ascii="Arial" w:hAnsi="Arial" w:cs="Arial"/>
          <w:b/>
          <w:lang w:val="id-ID"/>
        </w:rPr>
      </w:pPr>
      <w:r>
        <w:rPr>
          <w:rFonts w:ascii="Arial" w:hAnsi="Arial" w:cs="Arial"/>
          <w:lang w:val="id-ID"/>
        </w:rPr>
        <w:t>Disebutkan dalam Peraturan Bupati Nomor 69 Tahun 2015 Pasal 12 bahwa :</w:t>
      </w:r>
    </w:p>
    <w:p>
      <w:pPr>
        <w:pStyle w:val="5"/>
        <w:numPr>
          <w:ilvl w:val="0"/>
          <w:numId w:val="8"/>
        </w:numPr>
        <w:spacing w:after="0" w:line="240" w:lineRule="auto"/>
        <w:ind w:left="567" w:hanging="283"/>
        <w:jc w:val="both"/>
        <w:rPr>
          <w:rFonts w:ascii="Arial" w:hAnsi="Arial" w:cs="Arial"/>
          <w:lang w:val="id-ID"/>
        </w:rPr>
      </w:pPr>
      <w:r>
        <w:rPr>
          <w:rFonts w:ascii="Arial" w:hAnsi="Arial" w:cs="Arial"/>
          <w:lang w:val="id-ID"/>
        </w:rPr>
        <w:t>Pajak dihitung untuk setiap bill yang dikeluarkan dan dibayar oleh pembeli/konsumen.</w:t>
      </w:r>
    </w:p>
    <w:p>
      <w:pPr>
        <w:pStyle w:val="5"/>
        <w:numPr>
          <w:ilvl w:val="0"/>
          <w:numId w:val="8"/>
        </w:numPr>
        <w:spacing w:after="0" w:line="240" w:lineRule="auto"/>
        <w:ind w:left="567" w:hanging="283"/>
        <w:jc w:val="both"/>
        <w:rPr>
          <w:rFonts w:ascii="Arial" w:hAnsi="Arial" w:cs="Arial"/>
          <w:lang w:val="id-ID"/>
        </w:rPr>
      </w:pPr>
      <w:r>
        <w:rPr>
          <w:rFonts w:ascii="Arial" w:hAnsi="Arial" w:cs="Arial"/>
          <w:lang w:val="id-ID"/>
        </w:rPr>
        <w:t>Adapun contoh perhitungan pajak restoran adalah sebagai berikut: Nasi Putih 5 piring x @Rp. 2.000,00</w:t>
      </w:r>
      <w:r>
        <w:rPr>
          <w:rFonts w:ascii="Arial" w:hAnsi="Arial" w:cs="Arial"/>
          <w:lang w:val="id-ID"/>
        </w:rPr>
        <w:tab/>
      </w:r>
      <w:r>
        <w:rPr>
          <w:rFonts w:ascii="Arial" w:hAnsi="Arial" w:cs="Arial"/>
          <w:lang w:val="id-ID"/>
        </w:rPr>
        <w:tab/>
      </w:r>
      <w:r>
        <w:rPr>
          <w:rFonts w:ascii="Arial" w:hAnsi="Arial" w:cs="Arial"/>
          <w:lang w:val="id-ID"/>
        </w:rPr>
        <w:t>= Rp.  10.000</w:t>
      </w:r>
    </w:p>
    <w:p>
      <w:pPr>
        <w:pStyle w:val="5"/>
        <w:spacing w:line="240" w:lineRule="auto"/>
        <w:ind w:left="1980" w:hanging="1413"/>
        <w:jc w:val="both"/>
        <w:rPr>
          <w:rFonts w:ascii="Arial" w:hAnsi="Arial" w:cs="Arial"/>
          <w:lang w:val="id-ID"/>
        </w:rPr>
      </w:pPr>
      <w:r>
        <w:rPr>
          <w:rFonts w:ascii="Arial" w:hAnsi="Arial" w:cs="Arial"/>
          <w:lang w:val="id-ID"/>
        </w:rPr>
        <w:t>Sate ayam 4 porsi x @Rp. 10.000,00</w:t>
      </w:r>
      <w:r>
        <w:rPr>
          <w:rFonts w:ascii="Arial" w:hAnsi="Arial" w:cs="Arial"/>
          <w:lang w:val="id-ID"/>
        </w:rPr>
        <w:tab/>
      </w:r>
      <w:r>
        <w:rPr>
          <w:rFonts w:ascii="Arial" w:hAnsi="Arial" w:cs="Arial"/>
          <w:lang w:val="id-ID"/>
        </w:rPr>
        <w:tab/>
      </w:r>
      <w:r>
        <w:rPr>
          <w:rFonts w:ascii="Arial" w:hAnsi="Arial" w:cs="Arial"/>
          <w:lang w:val="id-ID"/>
        </w:rPr>
        <w:t>= Rp.  40.000</w:t>
      </w:r>
    </w:p>
    <w:p>
      <w:pPr>
        <w:pStyle w:val="5"/>
        <w:spacing w:line="240" w:lineRule="auto"/>
        <w:ind w:left="1980" w:hanging="1413"/>
        <w:jc w:val="both"/>
        <w:rPr>
          <w:rFonts w:ascii="Arial" w:hAnsi="Arial" w:cs="Arial"/>
          <w:lang w:val="id-ID"/>
        </w:rPr>
      </w:pPr>
      <w:r>
        <w:rPr>
          <w:rFonts w:ascii="Arial" w:hAnsi="Arial" w:cs="Arial"/>
          <w:lang w:val="id-ID"/>
        </w:rPr>
        <w:t>Sop kambing 2 porsi x @Rp. 20.000,00</w:t>
      </w:r>
      <w:r>
        <w:rPr>
          <w:rFonts w:ascii="Arial" w:hAnsi="Arial" w:cs="Arial"/>
          <w:lang w:val="id-ID"/>
        </w:rPr>
        <w:tab/>
      </w:r>
      <w:r>
        <w:rPr>
          <w:rFonts w:ascii="Arial" w:hAnsi="Arial" w:cs="Arial"/>
          <w:lang w:val="id-ID"/>
        </w:rPr>
        <w:t>= Rp.  40.000</w:t>
      </w:r>
    </w:p>
    <w:p>
      <w:pPr>
        <w:pStyle w:val="5"/>
        <w:spacing w:line="240" w:lineRule="auto"/>
        <w:ind w:left="1980" w:hanging="1413"/>
        <w:jc w:val="both"/>
        <w:rPr>
          <w:rFonts w:ascii="Arial" w:hAnsi="Arial" w:cs="Arial"/>
          <w:lang w:val="id-ID"/>
        </w:rPr>
      </w:pPr>
      <w:r>
        <w:rPr>
          <w:rFonts w:ascii="Arial" w:hAnsi="Arial" w:cs="Arial"/>
          <w:lang w:val="id-ID"/>
        </w:rPr>
        <w:t>Ayam Lalapan 1Porsi x @Rp. 25.000,00</w:t>
      </w:r>
      <w:r>
        <w:rPr>
          <w:rFonts w:ascii="Arial" w:hAnsi="Arial" w:cs="Arial"/>
          <w:lang w:val="id-ID"/>
        </w:rPr>
        <w:tab/>
      </w:r>
      <w:r>
        <w:rPr>
          <w:rFonts w:ascii="Arial" w:hAnsi="Arial" w:cs="Arial"/>
          <w:lang w:val="id-ID"/>
        </w:rPr>
        <w:t>= Rp.  25.000</w:t>
      </w:r>
    </w:p>
    <w:p>
      <w:pPr>
        <w:pStyle w:val="5"/>
        <w:spacing w:line="240" w:lineRule="auto"/>
        <w:ind w:left="1980" w:hanging="1413"/>
        <w:jc w:val="both"/>
        <w:rPr>
          <w:rFonts w:ascii="Arial" w:hAnsi="Arial" w:cs="Arial"/>
          <w:lang w:val="id-ID"/>
        </w:rPr>
      </w:pPr>
      <w:r>
        <w:rPr>
          <w:rFonts w:ascii="Arial" w:hAnsi="Arial" w:cs="Arial"/>
          <w:lang w:val="id-ID"/>
        </w:rPr>
        <w:t>Teh hangat 5 Gelas x @Rp. 2.000,00</w:t>
      </w:r>
      <w:r>
        <w:rPr>
          <w:rFonts w:ascii="Arial" w:hAnsi="Arial" w:cs="Arial"/>
          <w:lang w:val="id-ID"/>
        </w:rPr>
        <w:tab/>
      </w:r>
      <w:r>
        <w:rPr>
          <w:rFonts w:ascii="Arial" w:hAnsi="Arial" w:cs="Arial"/>
          <w:lang w:val="id-ID"/>
        </w:rPr>
        <w:tab/>
      </w:r>
      <w:r>
        <w:rPr>
          <w:rFonts w:ascii="Arial" w:hAnsi="Arial" w:cs="Arial"/>
          <w:lang w:val="id-ID"/>
        </w:rPr>
        <w:t>= Rp.  10.000</w:t>
      </w:r>
    </w:p>
    <w:p>
      <w:pPr>
        <w:pStyle w:val="5"/>
        <w:spacing w:line="240" w:lineRule="auto"/>
        <w:ind w:left="1980" w:hanging="1413"/>
        <w:jc w:val="both"/>
        <w:rPr>
          <w:rFonts w:ascii="Arial" w:hAnsi="Arial" w:cs="Arial"/>
          <w:lang w:val="id-ID"/>
        </w:rPr>
      </w:pPr>
      <w:r>
        <w:rPr>
          <w:rFonts w:ascii="Arial" w:hAnsi="Arial" w:cs="Arial"/>
          <w:lang w:val="id-ID"/>
        </w:rPr>
        <w:t>Jumlah</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 Rp.125.000</w:t>
      </w:r>
    </w:p>
    <w:p>
      <w:pPr>
        <w:pStyle w:val="5"/>
        <w:spacing w:line="240" w:lineRule="auto"/>
        <w:ind w:left="1980" w:hanging="1413"/>
        <w:jc w:val="both"/>
        <w:rPr>
          <w:rFonts w:ascii="Arial" w:hAnsi="Arial" w:cs="Arial"/>
          <w:b/>
          <w:lang w:val="id-ID"/>
        </w:rPr>
      </w:pPr>
      <w:r>
        <w:rPr>
          <w:rFonts w:ascii="Arial" w:hAnsi="Arial" w:cs="Arial"/>
          <w:b/>
          <w:lang w:val="id-ID"/>
        </w:rPr>
        <w:t>Pajak restoran 10%</w:t>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u w:val="single"/>
          <w:lang w:val="id-ID"/>
        </w:rPr>
        <w:t>=</w:t>
      </w:r>
      <w:r>
        <w:rPr>
          <w:rFonts w:ascii="Arial" w:hAnsi="Arial" w:cs="Arial"/>
          <w:b/>
          <w:u w:val="single"/>
          <w:lang w:val="id-ID"/>
        </w:rPr>
        <w:t>Rp.12.500  +</w:t>
      </w:r>
    </w:p>
    <w:p>
      <w:pPr>
        <w:pStyle w:val="5"/>
        <w:spacing w:line="240" w:lineRule="auto"/>
        <w:ind w:left="1980" w:hanging="1413"/>
        <w:jc w:val="both"/>
        <w:rPr>
          <w:rFonts w:ascii="Arial" w:hAnsi="Arial" w:cs="Arial"/>
          <w:lang w:val="id-ID"/>
        </w:rPr>
      </w:pPr>
      <w:r>
        <w:rPr>
          <w:rFonts w:ascii="Arial" w:hAnsi="Arial" w:cs="Arial"/>
          <w:lang w:val="id-ID"/>
        </w:rPr>
        <w:t>Jumlah yang harus dibayar konsumen</w:t>
      </w:r>
      <w:r>
        <w:rPr>
          <w:rFonts w:ascii="Arial" w:hAnsi="Arial" w:cs="Arial"/>
          <w:lang w:val="id-ID"/>
        </w:rPr>
        <w:tab/>
      </w:r>
      <w:r>
        <w:rPr>
          <w:rFonts w:ascii="Arial" w:hAnsi="Arial" w:cs="Arial"/>
          <w:lang w:val="id-ID"/>
        </w:rPr>
        <w:tab/>
      </w:r>
      <w:r>
        <w:rPr>
          <w:rFonts w:ascii="Arial" w:hAnsi="Arial" w:cs="Arial"/>
          <w:lang w:val="id-ID"/>
        </w:rPr>
        <w:t>= Rp.137.500</w:t>
      </w:r>
    </w:p>
    <w:p>
      <w:pPr>
        <w:pStyle w:val="5"/>
        <w:spacing w:line="240" w:lineRule="auto"/>
        <w:ind w:left="1980" w:hanging="1413"/>
        <w:jc w:val="both"/>
        <w:rPr>
          <w:rFonts w:ascii="Arial" w:hAnsi="Arial" w:cs="Arial"/>
          <w:lang w:val="id-ID"/>
        </w:rPr>
      </w:pPr>
      <w:r>
        <w:rPr>
          <w:rFonts w:ascii="Arial" w:hAnsi="Arial" w:cs="Arial"/>
          <w:lang w:val="id-ID"/>
        </w:rPr>
        <w:t>Yang dimaksud dengan dasar pengenaan pajak sebagaimana yang dimaksud pada contoh dalam ayat (2) adalah jumlah semua transaksi yang terjadi.</w:t>
      </w:r>
    </w:p>
    <w:p>
      <w:pPr>
        <w:pStyle w:val="5"/>
        <w:numPr>
          <w:ilvl w:val="0"/>
          <w:numId w:val="8"/>
        </w:numPr>
        <w:spacing w:after="0" w:line="240" w:lineRule="auto"/>
        <w:ind w:left="567" w:hanging="283"/>
        <w:jc w:val="both"/>
        <w:rPr>
          <w:rFonts w:ascii="Arial" w:hAnsi="Arial" w:cs="Arial"/>
          <w:lang w:val="id-ID"/>
        </w:rPr>
      </w:pPr>
      <w:r>
        <w:rPr>
          <w:rFonts w:ascii="Arial" w:hAnsi="Arial" w:cs="Arial"/>
          <w:lang w:val="id-ID"/>
        </w:rPr>
        <w:t>Besarnya pajak yang harus dibayar yaitu 10% dari Rp. 125.000 yaitu Rp. 12.500.</w:t>
      </w:r>
    </w:p>
    <w:p>
      <w:pPr>
        <w:spacing w:after="0" w:line="240" w:lineRule="auto"/>
        <w:jc w:val="both"/>
        <w:rPr>
          <w:rFonts w:ascii="Arial" w:hAnsi="Arial" w:cs="Arial"/>
          <w:b/>
        </w:rPr>
      </w:pPr>
    </w:p>
    <w:p>
      <w:pPr>
        <w:spacing w:after="0" w:line="240" w:lineRule="auto"/>
        <w:jc w:val="both"/>
        <w:rPr>
          <w:rFonts w:ascii="Arial" w:hAnsi="Arial" w:cs="Arial"/>
          <w:b/>
          <w:lang w:val="id-ID"/>
        </w:rPr>
        <w:sectPr>
          <w:type w:val="continuous"/>
          <w:pgSz w:w="10319" w:h="14572"/>
          <w:pgMar w:top="1134" w:right="1985" w:bottom="1418" w:left="1701" w:header="720" w:footer="720" w:gutter="0"/>
          <w:pgNumType w:start="6"/>
          <w:cols w:space="340" w:num="1"/>
          <w:vAlign w:val="bottom"/>
          <w:docGrid w:linePitch="360" w:charSpace="0"/>
        </w:sectPr>
      </w:pPr>
    </w:p>
    <w:p>
      <w:pPr>
        <w:spacing w:after="0" w:line="240" w:lineRule="auto"/>
        <w:jc w:val="both"/>
        <w:rPr>
          <w:rFonts w:ascii="Arial" w:hAnsi="Arial" w:cs="Arial"/>
          <w:b/>
          <w:lang w:val="id-ID"/>
        </w:rPr>
      </w:pPr>
      <w:r>
        <w:rPr>
          <w:rFonts w:ascii="Arial" w:hAnsi="Arial" w:cs="Arial"/>
          <w:b/>
          <w:lang w:val="id-ID"/>
        </w:rPr>
        <w:t>Peraturan Bupati Mimika Nomor 48 Tahun 2015 Tentang Petunjuk Pelaksanaan PERDA Kabupaten Mimika Nomor 3 Tahun 2010 Tentang Pajak Hiburan</w:t>
      </w:r>
    </w:p>
    <w:p>
      <w:pPr>
        <w:pStyle w:val="5"/>
        <w:numPr>
          <w:ilvl w:val="0"/>
          <w:numId w:val="9"/>
        </w:numPr>
        <w:spacing w:after="0" w:line="240" w:lineRule="auto"/>
        <w:ind w:left="284" w:hanging="284"/>
        <w:jc w:val="both"/>
        <w:rPr>
          <w:rFonts w:ascii="Arial" w:hAnsi="Arial" w:cs="Arial"/>
          <w:b/>
          <w:lang w:val="id-ID"/>
        </w:rPr>
      </w:pPr>
      <w:r>
        <w:rPr>
          <w:rFonts w:ascii="Arial" w:hAnsi="Arial" w:cs="Arial"/>
          <w:b/>
          <w:lang w:val="id-ID"/>
        </w:rPr>
        <w:t>Dasar Pengenaan dan Tarif Pajak Hiburan</w:t>
      </w:r>
    </w:p>
    <w:p>
      <w:pPr>
        <w:pStyle w:val="5"/>
        <w:spacing w:line="240" w:lineRule="auto"/>
        <w:ind w:left="284" w:firstLine="567"/>
        <w:jc w:val="both"/>
        <w:rPr>
          <w:rFonts w:ascii="Arial" w:hAnsi="Arial" w:cs="Arial"/>
          <w:lang w:val="id-ID"/>
        </w:rPr>
      </w:pPr>
      <w:r>
        <w:rPr>
          <w:rFonts w:ascii="Arial" w:hAnsi="Arial" w:cs="Arial"/>
          <w:lang w:val="id-ID"/>
        </w:rPr>
        <w:t>Dalam Peraturan Bupati Nomor 48 Tahun 2015 Pasal 4 dasar pengenaan pajak hiburan adalah jumlah uang yang diterima atau yang seharusnya diterima oleh penyelenggara hiburan.</w:t>
      </w:r>
    </w:p>
    <w:p>
      <w:pPr>
        <w:pStyle w:val="5"/>
        <w:spacing w:line="240" w:lineRule="auto"/>
        <w:ind w:left="284" w:firstLine="567"/>
        <w:jc w:val="both"/>
        <w:rPr>
          <w:rFonts w:ascii="Arial" w:hAnsi="Arial" w:cs="Arial"/>
          <w:b/>
          <w:lang w:val="id-ID"/>
        </w:rPr>
      </w:pPr>
      <w:r>
        <w:rPr>
          <w:rFonts w:ascii="Arial" w:hAnsi="Arial" w:cs="Arial"/>
          <w:lang w:val="id-ID"/>
        </w:rPr>
        <w:t>Pasal 5 menyebutkan bahwa besarnya tarif pajak untuk setiap jenis hiburan adalah :</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Tontonan Film; ditetapkan sebesar 10 %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Pagelaran Kesenian, musik, tari, dan/atau busana ditetapkan sebesar 10 %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Kontes kecantikan, bina raga dan sejenisnya ditetapkan sebesar 10 %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Pameran, pasar malam dan sejenisnya ditetapkan sebesar 10%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Diskotik, karaoke, klab malam, kafe, rumah bernyanyi dan sejenisnya ditetapkan sebesar 15% (lima belas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Sirkus, akrobat, dan sulap ditetapkan sebesar 10 %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Permainan bilyar ditetapkan sebesar 10% (sepuluh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Permainan bowling, futsal, bulu tangkis dan sejenisnya ditetapkan sebesar 15% (lima belas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Permainan Golf ditetapkan sebesar 35% (tiga puluh lima persen);</w:t>
      </w:r>
    </w:p>
    <w:p>
      <w:pPr>
        <w:pStyle w:val="5"/>
        <w:numPr>
          <w:ilvl w:val="0"/>
          <w:numId w:val="10"/>
        </w:numPr>
        <w:spacing w:after="0" w:line="240" w:lineRule="auto"/>
        <w:ind w:left="567" w:hanging="283"/>
        <w:jc w:val="both"/>
        <w:rPr>
          <w:rFonts w:ascii="Arial" w:hAnsi="Arial" w:cs="Arial"/>
          <w:lang w:val="id-ID"/>
        </w:rPr>
      </w:pPr>
      <w:r>
        <w:rPr>
          <w:rFonts w:ascii="Arial" w:hAnsi="Arial" w:cs="Arial"/>
          <w:lang w:val="id-ID"/>
        </w:rPr>
        <w:t>Pacuan kuda, kendaraan bermotor, dan permainan ketangkasan ditetapkan sebesar 10 % (sepuluh persen);</w:t>
      </w:r>
    </w:p>
    <w:p>
      <w:pPr>
        <w:pStyle w:val="5"/>
        <w:numPr>
          <w:ilvl w:val="0"/>
          <w:numId w:val="10"/>
        </w:numPr>
        <w:spacing w:after="0" w:line="240" w:lineRule="auto"/>
        <w:ind w:left="709" w:hanging="425"/>
        <w:jc w:val="both"/>
        <w:rPr>
          <w:rFonts w:ascii="Arial" w:hAnsi="Arial" w:cs="Arial"/>
          <w:lang w:val="id-ID"/>
        </w:rPr>
      </w:pPr>
      <w:r>
        <w:rPr>
          <w:rFonts w:ascii="Arial" w:hAnsi="Arial" w:cs="Arial"/>
          <w:lang w:val="id-ID"/>
        </w:rPr>
        <w:t>Panti Pijat, refleksi, mandi uap/spa, dan pusat kebugaran (</w:t>
      </w:r>
      <w:r>
        <w:rPr>
          <w:rFonts w:ascii="Arial" w:hAnsi="Arial" w:cs="Arial"/>
          <w:i/>
          <w:lang w:val="id-ID"/>
        </w:rPr>
        <w:t>fitness center</w:t>
      </w:r>
      <w:r>
        <w:rPr>
          <w:rFonts w:ascii="Arial" w:hAnsi="Arial" w:cs="Arial"/>
          <w:lang w:val="id-ID"/>
        </w:rPr>
        <w:t>) ditetapkan sebesar 20% (dua puluh persen);</w:t>
      </w:r>
    </w:p>
    <w:p>
      <w:pPr>
        <w:pStyle w:val="5"/>
        <w:numPr>
          <w:ilvl w:val="0"/>
          <w:numId w:val="10"/>
        </w:numPr>
        <w:spacing w:after="0" w:line="240" w:lineRule="auto"/>
        <w:ind w:left="709" w:hanging="425"/>
        <w:jc w:val="both"/>
        <w:rPr>
          <w:rFonts w:ascii="Arial" w:hAnsi="Arial" w:cs="Arial"/>
          <w:lang w:val="id-ID"/>
        </w:rPr>
      </w:pPr>
      <w:r>
        <w:rPr>
          <w:rFonts w:ascii="Arial" w:hAnsi="Arial" w:cs="Arial"/>
          <w:lang w:val="id-ID"/>
        </w:rPr>
        <w:t>Taman satwa, pemandian alam, taman rekreasi, kolam renang dan sejenisnya ditetapkan sebesar 10% (sepuluh persen);</w:t>
      </w:r>
    </w:p>
    <w:p>
      <w:pPr>
        <w:pStyle w:val="5"/>
        <w:numPr>
          <w:ilvl w:val="0"/>
          <w:numId w:val="10"/>
        </w:numPr>
        <w:spacing w:after="0" w:line="240" w:lineRule="auto"/>
        <w:ind w:left="709" w:hanging="425"/>
        <w:jc w:val="both"/>
        <w:rPr>
          <w:rFonts w:ascii="Arial" w:hAnsi="Arial" w:cs="Arial"/>
          <w:lang w:val="id-ID"/>
        </w:rPr>
      </w:pPr>
      <w:r>
        <w:rPr>
          <w:rFonts w:ascii="Arial" w:hAnsi="Arial" w:cs="Arial"/>
          <w:lang w:val="id-ID"/>
        </w:rPr>
        <w:t>Permainan anak, permainan ketangkasan (video game, mesin keping dan Ketangkasan elektronik lainnya), hiburan dalam dunia fantasi dan sejenisnya ditetapkan sebesar 10% (sepuluh persen).</w:t>
      </w:r>
    </w:p>
    <w:p>
      <w:pPr>
        <w:pStyle w:val="5"/>
        <w:numPr>
          <w:ilvl w:val="0"/>
          <w:numId w:val="10"/>
        </w:numPr>
        <w:spacing w:after="0" w:line="240" w:lineRule="auto"/>
        <w:ind w:left="709" w:hanging="425"/>
        <w:jc w:val="both"/>
        <w:rPr>
          <w:rFonts w:ascii="Arial" w:hAnsi="Arial" w:cs="Arial"/>
          <w:lang w:val="id-ID"/>
        </w:rPr>
      </w:pPr>
      <w:r>
        <w:rPr>
          <w:rFonts w:ascii="Arial" w:hAnsi="Arial" w:cs="Arial"/>
          <w:lang w:val="id-ID"/>
        </w:rPr>
        <w:t>Persewaan Video Cassete, Laser Disc, Compact Disc, Video Compact Disc (VCD) dan sejenisnya ditetapkan sebesar 10% (sepuluh persen);</w:t>
      </w:r>
    </w:p>
    <w:p>
      <w:pPr>
        <w:pStyle w:val="5"/>
        <w:numPr>
          <w:ilvl w:val="0"/>
          <w:numId w:val="10"/>
        </w:numPr>
        <w:spacing w:after="0" w:line="240" w:lineRule="auto"/>
        <w:ind w:left="709" w:hanging="425"/>
        <w:jc w:val="both"/>
        <w:rPr>
          <w:rFonts w:ascii="Arial" w:hAnsi="Arial" w:cs="Arial"/>
          <w:lang w:val="id-ID"/>
        </w:rPr>
      </w:pPr>
      <w:r>
        <w:rPr>
          <w:rFonts w:ascii="Arial" w:hAnsi="Arial" w:cs="Arial"/>
          <w:lang w:val="id-ID"/>
        </w:rPr>
        <w:t>Pertandingan olahraga ditetapkan sebesar 10% (sepuluh persen).</w:t>
      </w:r>
    </w:p>
    <w:p>
      <w:pPr>
        <w:pStyle w:val="5"/>
        <w:spacing w:line="240" w:lineRule="auto"/>
        <w:ind w:left="284" w:firstLine="567"/>
        <w:jc w:val="both"/>
        <w:rPr>
          <w:rFonts w:ascii="Arial" w:hAnsi="Arial" w:cs="Arial"/>
        </w:rPr>
      </w:pPr>
      <w:r>
        <w:rPr>
          <w:rFonts w:ascii="Arial" w:hAnsi="Arial" w:cs="Arial"/>
          <w:lang w:val="id-ID"/>
        </w:rPr>
        <w:t>Pasal 6 menyebutkan bahwa besaran pokok pajak hiburan yang terutang dihitung dengan cara mengalikan tarif sebagaimana dimaksud dalam pasal 5 dengan dasar pengenaan pajak sebagaimana dimaksud dalam pasal 4.</w:t>
      </w:r>
    </w:p>
    <w:p>
      <w:pPr>
        <w:pStyle w:val="5"/>
        <w:spacing w:line="240" w:lineRule="auto"/>
        <w:ind w:left="284" w:firstLine="567"/>
        <w:jc w:val="both"/>
        <w:rPr>
          <w:rFonts w:ascii="Arial" w:hAnsi="Arial" w:cs="Arial"/>
        </w:rPr>
      </w:pPr>
    </w:p>
    <w:p>
      <w:pPr>
        <w:pStyle w:val="5"/>
        <w:numPr>
          <w:ilvl w:val="0"/>
          <w:numId w:val="9"/>
        </w:numPr>
        <w:spacing w:after="0" w:line="240" w:lineRule="auto"/>
        <w:ind w:left="284" w:hanging="284"/>
        <w:jc w:val="both"/>
        <w:rPr>
          <w:rFonts w:ascii="Arial" w:hAnsi="Arial" w:cs="Arial"/>
          <w:b/>
          <w:lang w:val="id-ID"/>
        </w:rPr>
      </w:pPr>
      <w:r>
        <w:rPr>
          <w:rFonts w:ascii="Arial" w:hAnsi="Arial" w:cs="Arial"/>
          <w:b/>
          <w:lang w:val="id-ID"/>
        </w:rPr>
        <w:t>Tata Cara Perhitungan Pajak Hiburan</w:t>
      </w:r>
    </w:p>
    <w:p>
      <w:pPr>
        <w:pStyle w:val="5"/>
        <w:spacing w:line="240" w:lineRule="auto"/>
        <w:ind w:left="284" w:firstLine="567"/>
        <w:jc w:val="both"/>
        <w:rPr>
          <w:rFonts w:ascii="Arial" w:hAnsi="Arial" w:cs="Arial"/>
          <w:lang w:val="id-ID"/>
        </w:rPr>
      </w:pPr>
      <w:r>
        <w:rPr>
          <w:rFonts w:ascii="Arial" w:hAnsi="Arial" w:cs="Arial"/>
          <w:lang w:val="id-ID"/>
        </w:rPr>
        <w:t>Disebutkan dalam Peraturan Bupati Nomor 69 Tahun 2015 Pasal 20 ayat 1 bahwa untuk penyelenggaraan hiburan yang tidak menggunakan tanda masuk, penetapan pajak terutang dihitung dengan mengalikan tarif pajak sebagaimana dimaksud pada Pasal 5 dengan jumlah bayar oleh konsumen atau pendapatan kotor dari usaha.</w:t>
      </w:r>
    </w:p>
    <w:p>
      <w:pPr>
        <w:pStyle w:val="5"/>
        <w:spacing w:line="240" w:lineRule="auto"/>
        <w:ind w:left="284" w:firstLine="567"/>
        <w:jc w:val="both"/>
        <w:rPr>
          <w:rFonts w:ascii="Arial" w:hAnsi="Arial" w:cs="Arial"/>
          <w:lang w:val="id-ID"/>
        </w:rPr>
      </w:pPr>
      <w:r>
        <w:rPr>
          <w:rFonts w:ascii="Arial" w:hAnsi="Arial" w:cs="Arial"/>
          <w:lang w:val="id-ID"/>
        </w:rPr>
        <w:t>Pasal 20 ayat 2 menyebutkan bahwa untuk memudahkan  perhitungan  pajak  terutang,  contoh perhitungan dapat dijelaskan sebagai berikut:</w:t>
      </w:r>
    </w:p>
    <w:p>
      <w:pPr>
        <w:pStyle w:val="5"/>
        <w:spacing w:line="240" w:lineRule="auto"/>
        <w:ind w:left="284" w:firstLine="567"/>
        <w:jc w:val="both"/>
        <w:rPr>
          <w:rFonts w:ascii="Arial" w:hAnsi="Arial" w:cs="Arial"/>
          <w:b/>
          <w:lang w:val="id-ID"/>
        </w:rPr>
        <w:sectPr>
          <w:type w:val="continuous"/>
          <w:pgSz w:w="10319" w:h="14572"/>
          <w:pgMar w:top="1134" w:right="1985" w:bottom="1418" w:left="1701" w:header="720" w:footer="720" w:gutter="0"/>
          <w:pgNumType w:start="7"/>
          <w:cols w:space="340" w:num="2"/>
          <w:vAlign w:val="bottom"/>
          <w:docGrid w:linePitch="360" w:charSpace="0"/>
        </w:sectPr>
      </w:pPr>
    </w:p>
    <w:p>
      <w:pPr>
        <w:pStyle w:val="5"/>
        <w:spacing w:line="240" w:lineRule="auto"/>
        <w:ind w:left="284" w:firstLine="567"/>
        <w:jc w:val="both"/>
        <w:rPr>
          <w:rFonts w:ascii="Arial" w:hAnsi="Arial" w:cs="Arial"/>
          <w:lang w:val="id-ID"/>
        </w:rPr>
      </w:pPr>
      <w:r>
        <w:rPr>
          <w:rFonts w:ascii="Arial" w:hAnsi="Arial" w:cs="Arial"/>
          <w:b/>
          <w:lang w:val="id-ID"/>
        </w:rPr>
        <w:t>Usaha Diskotik, karaoke, bar, pub dan sejenisnya:</w:t>
      </w:r>
    </w:p>
    <w:p>
      <w:pPr>
        <w:pStyle w:val="5"/>
        <w:numPr>
          <w:ilvl w:val="0"/>
          <w:numId w:val="11"/>
        </w:numPr>
        <w:tabs>
          <w:tab w:val="left" w:pos="-6521"/>
        </w:tabs>
        <w:spacing w:after="0" w:line="240" w:lineRule="auto"/>
        <w:ind w:left="567" w:hanging="283"/>
        <w:jc w:val="both"/>
        <w:rPr>
          <w:rFonts w:ascii="Arial" w:hAnsi="Arial" w:cs="Arial"/>
          <w:b/>
          <w:lang w:val="id-ID"/>
        </w:rPr>
      </w:pPr>
      <w:r>
        <w:rPr>
          <w:rFonts w:ascii="Arial" w:hAnsi="Arial" w:cs="Arial"/>
          <w:lang w:val="id-ID"/>
        </w:rPr>
        <w:t>Minuman</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 xml:space="preserve">Rp.  300.000,00 </w:t>
      </w:r>
    </w:p>
    <w:p>
      <w:pPr>
        <w:pStyle w:val="5"/>
        <w:numPr>
          <w:ilvl w:val="0"/>
          <w:numId w:val="11"/>
        </w:numPr>
        <w:tabs>
          <w:tab w:val="left" w:pos="-6521"/>
        </w:tabs>
        <w:spacing w:after="0" w:line="240" w:lineRule="auto"/>
        <w:ind w:left="567" w:hanging="283"/>
        <w:jc w:val="both"/>
        <w:rPr>
          <w:rFonts w:ascii="Arial" w:hAnsi="Arial" w:cs="Arial"/>
          <w:b/>
          <w:lang w:val="id-ID"/>
        </w:rPr>
      </w:pPr>
      <w:r>
        <w:rPr>
          <w:rFonts w:ascii="Arial" w:hAnsi="Arial" w:cs="Arial"/>
          <w:lang w:val="id-ID"/>
        </w:rPr>
        <w:t>Snack /makanan ringan</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Rp.  100.000,00</w:t>
      </w:r>
    </w:p>
    <w:p>
      <w:pPr>
        <w:pStyle w:val="5"/>
        <w:numPr>
          <w:ilvl w:val="0"/>
          <w:numId w:val="11"/>
        </w:numPr>
        <w:tabs>
          <w:tab w:val="left" w:pos="-6521"/>
        </w:tabs>
        <w:spacing w:after="0" w:line="240" w:lineRule="auto"/>
        <w:ind w:left="567" w:hanging="283"/>
        <w:jc w:val="both"/>
        <w:rPr>
          <w:rFonts w:ascii="Arial" w:hAnsi="Arial" w:cs="Arial"/>
          <w:b/>
          <w:lang w:val="id-ID"/>
        </w:rPr>
      </w:pPr>
      <w:r>
        <w:rPr>
          <w:rFonts w:ascii="Arial" w:hAnsi="Arial" w:cs="Arial"/>
          <w:lang w:val="id-ID"/>
        </w:rPr>
        <w:t>Sewa ruangan - 2 jam</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Rp.    50.000,00</w:t>
      </w:r>
    </w:p>
    <w:p>
      <w:pPr>
        <w:pStyle w:val="5"/>
        <w:numPr>
          <w:ilvl w:val="0"/>
          <w:numId w:val="11"/>
        </w:numPr>
        <w:tabs>
          <w:tab w:val="left" w:pos="-6521"/>
        </w:tabs>
        <w:spacing w:after="0" w:line="240" w:lineRule="auto"/>
        <w:ind w:left="567" w:hanging="283"/>
        <w:jc w:val="both"/>
        <w:rPr>
          <w:rFonts w:ascii="Arial" w:hAnsi="Arial" w:cs="Arial"/>
          <w:lang w:val="id-ID"/>
        </w:rPr>
      </w:pPr>
      <w:r>
        <w:rPr>
          <w:rFonts w:ascii="Arial" w:hAnsi="Arial" w:cs="Arial"/>
          <w:lang w:val="id-ID"/>
        </w:rPr>
        <w:t>Sub jumlah</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Rp.  450.000,00</w:t>
      </w:r>
    </w:p>
    <w:p>
      <w:pPr>
        <w:pStyle w:val="5"/>
        <w:numPr>
          <w:ilvl w:val="0"/>
          <w:numId w:val="11"/>
        </w:numPr>
        <w:tabs>
          <w:tab w:val="left" w:pos="-6521"/>
        </w:tabs>
        <w:spacing w:after="0" w:line="240" w:lineRule="auto"/>
        <w:ind w:left="567" w:hanging="283"/>
        <w:jc w:val="both"/>
        <w:rPr>
          <w:rFonts w:ascii="Arial" w:hAnsi="Arial" w:cs="Arial"/>
          <w:b/>
          <w:lang w:val="id-ID"/>
        </w:rPr>
      </w:pPr>
      <w:r>
        <w:rPr>
          <w:rFonts w:ascii="Arial" w:hAnsi="Arial" w:cs="Arial"/>
          <w:lang w:val="id-ID"/>
        </w:rPr>
        <w:t>Diskon 5%</w:t>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ab/>
      </w:r>
      <w:r>
        <w:rPr>
          <w:rFonts w:ascii="Arial" w:hAnsi="Arial" w:cs="Arial"/>
          <w:lang w:val="id-ID"/>
        </w:rPr>
        <w:t>Rp.    22.500,00</w:t>
      </w:r>
    </w:p>
    <w:p>
      <w:pPr>
        <w:pStyle w:val="5"/>
        <w:numPr>
          <w:ilvl w:val="0"/>
          <w:numId w:val="11"/>
        </w:numPr>
        <w:tabs>
          <w:tab w:val="left" w:pos="-6521"/>
        </w:tabs>
        <w:spacing w:after="0" w:line="240" w:lineRule="auto"/>
        <w:ind w:left="567" w:hanging="283"/>
        <w:jc w:val="both"/>
        <w:rPr>
          <w:rFonts w:ascii="Arial" w:hAnsi="Arial" w:cs="Arial"/>
          <w:lang w:val="id-ID"/>
        </w:rPr>
      </w:pPr>
      <w:r>
        <w:rPr>
          <w:rFonts w:ascii="Arial" w:hAnsi="Arial" w:cs="Arial"/>
          <w:lang w:val="id-ID"/>
        </w:rPr>
        <w:t>Sub jumlah setelah diskon</w:t>
      </w:r>
      <w:r>
        <w:rPr>
          <w:rFonts w:ascii="Arial" w:hAnsi="Arial" w:cs="Arial"/>
          <w:lang w:val="id-ID"/>
        </w:rPr>
        <w:tab/>
      </w:r>
      <w:r>
        <w:rPr>
          <w:rFonts w:ascii="Arial" w:hAnsi="Arial" w:cs="Arial"/>
          <w:lang w:val="id-ID"/>
        </w:rPr>
        <w:tab/>
      </w:r>
      <w:r>
        <w:rPr>
          <w:rFonts w:ascii="Arial" w:hAnsi="Arial" w:cs="Arial"/>
          <w:lang w:val="id-ID"/>
        </w:rPr>
        <w:t>Rp.  427.500,00</w:t>
      </w:r>
    </w:p>
    <w:p>
      <w:pPr>
        <w:pStyle w:val="5"/>
        <w:numPr>
          <w:ilvl w:val="0"/>
          <w:numId w:val="11"/>
        </w:numPr>
        <w:tabs>
          <w:tab w:val="left" w:pos="-6521"/>
        </w:tabs>
        <w:spacing w:after="0" w:line="240" w:lineRule="auto"/>
        <w:ind w:left="567" w:hanging="283"/>
        <w:jc w:val="both"/>
        <w:rPr>
          <w:rFonts w:ascii="Arial" w:hAnsi="Arial" w:cs="Arial"/>
          <w:lang w:val="id-ID"/>
        </w:rPr>
      </w:pPr>
      <w:r>
        <w:rPr>
          <w:rFonts w:ascii="Arial" w:hAnsi="Arial" w:cs="Arial"/>
          <w:lang w:val="id-ID"/>
        </w:rPr>
        <w:t>Pajak hiburan sesuai tarif (20%)</w:t>
      </w:r>
      <w:r>
        <w:rPr>
          <w:rFonts w:ascii="Arial" w:hAnsi="Arial" w:cs="Arial"/>
          <w:lang w:val="id-ID"/>
        </w:rPr>
        <w:tab/>
      </w:r>
      <w:r>
        <w:rPr>
          <w:rFonts w:ascii="Arial" w:hAnsi="Arial" w:cs="Arial"/>
          <w:lang w:val="id-ID"/>
        </w:rPr>
        <w:t>Rp.    85.500,00</w:t>
      </w:r>
    </w:p>
    <w:p>
      <w:pPr>
        <w:pStyle w:val="5"/>
        <w:numPr>
          <w:ilvl w:val="0"/>
          <w:numId w:val="11"/>
        </w:numPr>
        <w:tabs>
          <w:tab w:val="left" w:pos="-6521"/>
        </w:tabs>
        <w:spacing w:after="0" w:line="240" w:lineRule="auto"/>
        <w:ind w:left="567" w:hanging="283"/>
        <w:jc w:val="both"/>
        <w:rPr>
          <w:rFonts w:ascii="Arial" w:hAnsi="Arial" w:cs="Arial"/>
          <w:lang w:val="id-ID"/>
        </w:rPr>
      </w:pPr>
      <w:r>
        <w:rPr>
          <w:rFonts w:ascii="Arial" w:hAnsi="Arial" w:cs="Arial"/>
          <w:lang w:val="id-ID"/>
        </w:rPr>
        <w:t>Jumlah yang dibayar konsumen</w:t>
      </w:r>
      <w:r>
        <w:rPr>
          <w:rFonts w:ascii="Arial" w:hAnsi="Arial" w:cs="Arial"/>
          <w:lang w:val="id-ID"/>
        </w:rPr>
        <w:tab/>
      </w:r>
      <w:r>
        <w:rPr>
          <w:rFonts w:ascii="Arial" w:hAnsi="Arial" w:cs="Arial"/>
          <w:lang w:val="id-ID"/>
        </w:rPr>
        <w:t>Rp.  513.000,00</w:t>
      </w:r>
    </w:p>
    <w:p>
      <w:pPr>
        <w:spacing w:after="0" w:line="240" w:lineRule="auto"/>
        <w:jc w:val="both"/>
        <w:rPr>
          <w:rFonts w:ascii="Arial" w:hAnsi="Arial" w:cs="Arial"/>
        </w:rPr>
      </w:pPr>
    </w:p>
    <w:p>
      <w:pPr>
        <w:spacing w:after="0" w:line="240" w:lineRule="auto"/>
        <w:jc w:val="both"/>
        <w:rPr>
          <w:rFonts w:ascii="Arial" w:hAnsi="Arial" w:cs="Arial"/>
          <w:b/>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jc w:val="both"/>
        <w:rPr>
          <w:rFonts w:ascii="Arial" w:hAnsi="Arial" w:cs="Arial"/>
          <w:b/>
          <w:lang w:val="id-ID"/>
        </w:rPr>
      </w:pPr>
      <w:r>
        <w:rPr>
          <w:rFonts w:ascii="Arial" w:hAnsi="Arial" w:cs="Arial"/>
          <w:b/>
          <w:lang w:val="id-ID"/>
        </w:rPr>
        <w:t>Peraturan Bupati Mimika Nomor 68 Tahun 2015 Tentang Petunjuk Pelaksanaan PERDA Kabupaten Mimika Nomor 7 Tahun 2010 Tentang Pajak Parkir</w:t>
      </w:r>
    </w:p>
    <w:p>
      <w:pPr>
        <w:pStyle w:val="5"/>
        <w:numPr>
          <w:ilvl w:val="0"/>
          <w:numId w:val="12"/>
        </w:numPr>
        <w:spacing w:after="0" w:line="240" w:lineRule="auto"/>
        <w:ind w:left="284" w:hanging="284"/>
        <w:jc w:val="both"/>
        <w:rPr>
          <w:rFonts w:ascii="Arial" w:hAnsi="Arial" w:cs="Arial"/>
          <w:b/>
          <w:lang w:val="id-ID"/>
        </w:rPr>
      </w:pPr>
      <w:r>
        <w:rPr>
          <w:rFonts w:ascii="Arial" w:hAnsi="Arial" w:cs="Arial"/>
          <w:b/>
          <w:lang w:val="id-ID"/>
        </w:rPr>
        <w:t>Dasar Pengenaan dan Tarif Pajak Parkir</w:t>
      </w:r>
    </w:p>
    <w:p>
      <w:pPr>
        <w:pStyle w:val="5"/>
        <w:spacing w:line="240" w:lineRule="auto"/>
        <w:ind w:left="284" w:firstLine="567"/>
        <w:jc w:val="both"/>
        <w:rPr>
          <w:rFonts w:ascii="Arial" w:hAnsi="Arial" w:cs="Arial"/>
          <w:lang w:val="id-ID"/>
        </w:rPr>
      </w:pPr>
      <w:r>
        <w:rPr>
          <w:rFonts w:ascii="Arial" w:hAnsi="Arial" w:cs="Arial"/>
          <w:lang w:val="id-ID"/>
        </w:rPr>
        <w:t>Disebutkan dalam Peraturan Bupati Nomor 68 Tahun 2015 Pasal 4 Dasar Pengenaan Pajak Parkir adalah jumlah pembayaran yang seharusnya dibayar kepada penyelenggara parkir.</w:t>
      </w:r>
      <w:r>
        <w:rPr>
          <w:rFonts w:ascii="Arial" w:hAnsi="Arial" w:cs="Arial"/>
        </w:rPr>
        <w:t xml:space="preserve"> </w:t>
      </w:r>
      <w:r>
        <w:rPr>
          <w:rFonts w:ascii="Arial" w:hAnsi="Arial" w:cs="Arial"/>
          <w:lang w:val="id-ID"/>
        </w:rPr>
        <w:t>Pasal 5 menyebutkan bahwa Tariff pajak parkir adalah sebesar 30% (Tiga puluh persen).</w:t>
      </w:r>
    </w:p>
    <w:p>
      <w:pPr>
        <w:pStyle w:val="5"/>
        <w:spacing w:line="240" w:lineRule="auto"/>
        <w:ind w:left="284" w:firstLine="567"/>
        <w:jc w:val="both"/>
        <w:rPr>
          <w:rFonts w:ascii="Arial" w:hAnsi="Arial" w:cs="Arial"/>
          <w:lang w:val="id-ID"/>
        </w:rPr>
      </w:pPr>
      <w:r>
        <w:rPr>
          <w:rFonts w:ascii="Arial" w:hAnsi="Arial" w:cs="Arial"/>
          <w:lang w:val="id-ID"/>
        </w:rPr>
        <w:t>Pasal 6 menyebutkan bahwa Besaran Pokok Pajak Parkir yang terutang dihitung dengan cara mengalikan tariff sebagaimana dimaksud dalam pasal 5 dengan dasar pengenaan pajak sebagaimana dimaksud dalam pasal 4.</w:t>
      </w:r>
    </w:p>
    <w:p>
      <w:pPr>
        <w:pStyle w:val="5"/>
        <w:spacing w:line="240" w:lineRule="auto"/>
        <w:ind w:left="284" w:firstLine="567"/>
        <w:jc w:val="both"/>
        <w:rPr>
          <w:rFonts w:ascii="Arial" w:hAnsi="Arial" w:cs="Arial"/>
          <w:b/>
          <w:lang w:val="id-ID"/>
        </w:rPr>
      </w:pPr>
    </w:p>
    <w:p>
      <w:pPr>
        <w:pStyle w:val="5"/>
        <w:numPr>
          <w:ilvl w:val="0"/>
          <w:numId w:val="12"/>
        </w:numPr>
        <w:spacing w:after="0" w:line="240" w:lineRule="auto"/>
        <w:ind w:left="284" w:hanging="284"/>
        <w:jc w:val="both"/>
        <w:rPr>
          <w:rFonts w:ascii="Arial" w:hAnsi="Arial" w:cs="Arial"/>
          <w:b/>
          <w:lang w:val="id-ID"/>
        </w:rPr>
      </w:pPr>
      <w:r>
        <w:rPr>
          <w:rFonts w:ascii="Arial" w:hAnsi="Arial" w:cs="Arial"/>
          <w:b/>
          <w:lang w:val="id-ID"/>
        </w:rPr>
        <w:t>Biaya Parkir</w:t>
      </w:r>
    </w:p>
    <w:p>
      <w:pPr>
        <w:pStyle w:val="5"/>
        <w:spacing w:line="240" w:lineRule="auto"/>
        <w:ind w:left="284" w:firstLine="567"/>
        <w:jc w:val="both"/>
        <w:rPr>
          <w:rFonts w:ascii="Arial" w:hAnsi="Arial" w:cs="Arial"/>
          <w:lang w:val="id-ID"/>
        </w:rPr>
      </w:pPr>
      <w:r>
        <w:rPr>
          <w:rFonts w:ascii="Arial" w:hAnsi="Arial" w:cs="Arial"/>
          <w:lang w:val="id-ID"/>
        </w:rPr>
        <w:t>Biaya parkir ditentukan oleh Bupati berdasarkan jenis kendaraan, dan waktu penggunaan tempat parkir. Pengaturan biaya parkir akan ditetapkan lebih lanjut dalam Keputusan Bupati.</w:t>
      </w:r>
    </w:p>
    <w:p>
      <w:pPr>
        <w:pStyle w:val="5"/>
        <w:spacing w:line="240" w:lineRule="auto"/>
        <w:ind w:left="284" w:firstLine="567"/>
        <w:jc w:val="both"/>
        <w:rPr>
          <w:rFonts w:ascii="Arial" w:hAnsi="Arial" w:cs="Arial"/>
          <w:lang w:val="id-ID"/>
        </w:rPr>
      </w:pPr>
    </w:p>
    <w:p>
      <w:pPr>
        <w:spacing w:after="0" w:line="240" w:lineRule="auto"/>
        <w:jc w:val="both"/>
        <w:rPr>
          <w:rFonts w:ascii="Arial" w:hAnsi="Arial" w:cs="Arial"/>
          <w:b/>
          <w:lang w:val="id-ID"/>
        </w:rPr>
      </w:pPr>
      <w:r>
        <w:rPr>
          <w:rFonts w:ascii="Arial" w:hAnsi="Arial" w:cs="Arial"/>
          <w:b/>
          <w:lang w:val="id-ID"/>
        </w:rPr>
        <w:t>Keputusan Bupati Mimika Nomor 239 Tahun 2016 Tentang Pengenaan Tarif Parkir Pada Penyelenggaraan Fasilitas Umum Diluar Badan Jalan di Kabupaten Mimika</w:t>
      </w:r>
    </w:p>
    <w:p>
      <w:pPr>
        <w:pStyle w:val="5"/>
        <w:spacing w:line="240" w:lineRule="auto"/>
        <w:ind w:left="0" w:firstLine="567"/>
        <w:jc w:val="both"/>
        <w:rPr>
          <w:rFonts w:ascii="Arial" w:hAnsi="Arial" w:cs="Arial"/>
          <w:lang w:val="id-ID"/>
        </w:rPr>
      </w:pPr>
      <w:r>
        <w:rPr>
          <w:rFonts w:ascii="Arial" w:hAnsi="Arial" w:cs="Arial"/>
          <w:lang w:val="id-ID"/>
        </w:rPr>
        <w:t>Adapun beberapa Keputusan Bupati Mimika dalam pengenaan tarif parkir adalah sebagai berikut :</w:t>
      </w:r>
    </w:p>
    <w:p>
      <w:pPr>
        <w:pStyle w:val="5"/>
        <w:numPr>
          <w:ilvl w:val="0"/>
          <w:numId w:val="13"/>
        </w:numPr>
        <w:spacing w:after="0" w:line="240" w:lineRule="auto"/>
        <w:ind w:left="284" w:hanging="284"/>
        <w:jc w:val="both"/>
        <w:rPr>
          <w:rFonts w:ascii="Arial" w:hAnsi="Arial" w:cs="Arial"/>
          <w:lang w:val="id-ID"/>
        </w:rPr>
      </w:pPr>
      <w:r>
        <w:rPr>
          <w:rFonts w:ascii="Arial" w:hAnsi="Arial" w:cs="Arial"/>
          <w:lang w:val="id-ID"/>
        </w:rPr>
        <w:t>Pengenaan tarif parkir pada penyelenggaraan fasilitas parkir umum diluar badan jalan di Kabupaten Mimika</w:t>
      </w:r>
    </w:p>
    <w:p>
      <w:pPr>
        <w:pStyle w:val="5"/>
        <w:numPr>
          <w:ilvl w:val="0"/>
          <w:numId w:val="13"/>
        </w:numPr>
        <w:spacing w:after="0" w:line="240" w:lineRule="auto"/>
        <w:ind w:left="284" w:hanging="284"/>
        <w:jc w:val="both"/>
        <w:rPr>
          <w:rFonts w:ascii="Arial" w:hAnsi="Arial" w:cs="Arial"/>
          <w:lang w:val="id-ID"/>
        </w:rPr>
      </w:pPr>
      <w:r>
        <w:rPr>
          <w:rFonts w:ascii="Arial" w:hAnsi="Arial" w:cs="Arial"/>
          <w:lang w:val="id-ID"/>
        </w:rPr>
        <w:t>Maksud dan tujuan Keputusan ini adalah</w:t>
      </w:r>
    </w:p>
    <w:p>
      <w:pPr>
        <w:pStyle w:val="5"/>
        <w:numPr>
          <w:ilvl w:val="0"/>
          <w:numId w:val="14"/>
        </w:numPr>
        <w:spacing w:after="0" w:line="240" w:lineRule="auto"/>
        <w:ind w:left="567" w:hanging="283"/>
        <w:jc w:val="both"/>
        <w:rPr>
          <w:rFonts w:ascii="Arial" w:hAnsi="Arial" w:cs="Arial"/>
          <w:lang w:val="id-ID"/>
        </w:rPr>
      </w:pPr>
      <w:r>
        <w:rPr>
          <w:rFonts w:ascii="Arial" w:hAnsi="Arial" w:cs="Arial"/>
          <w:lang w:val="id-ID"/>
        </w:rPr>
        <w:t>Untuk penyeragaman besaran tarif yang dikelola pihak swasta se-Kabupaten Mimika</w:t>
      </w:r>
    </w:p>
    <w:p>
      <w:pPr>
        <w:pStyle w:val="5"/>
        <w:numPr>
          <w:ilvl w:val="0"/>
          <w:numId w:val="14"/>
        </w:numPr>
        <w:spacing w:after="0" w:line="240" w:lineRule="auto"/>
        <w:ind w:left="567" w:hanging="283"/>
        <w:jc w:val="both"/>
        <w:rPr>
          <w:rFonts w:ascii="Arial" w:hAnsi="Arial" w:cs="Arial"/>
          <w:lang w:val="id-ID"/>
        </w:rPr>
      </w:pPr>
      <w:r>
        <w:rPr>
          <w:rFonts w:ascii="Arial" w:hAnsi="Arial" w:cs="Arial"/>
          <w:lang w:val="id-ID"/>
        </w:rPr>
        <w:t>Ditetapkan peraturan ini agar pihak pengelola parkir swasta mempunyai dasar penetapan tariff parkir yang mereka kelola.</w:t>
      </w:r>
    </w:p>
    <w:p>
      <w:pPr>
        <w:pStyle w:val="5"/>
        <w:numPr>
          <w:ilvl w:val="0"/>
          <w:numId w:val="13"/>
        </w:numPr>
        <w:spacing w:after="0" w:line="240" w:lineRule="auto"/>
        <w:ind w:left="284" w:hanging="284"/>
        <w:jc w:val="both"/>
        <w:rPr>
          <w:rFonts w:ascii="Arial" w:hAnsi="Arial" w:cs="Arial"/>
          <w:lang w:val="id-ID"/>
        </w:rPr>
      </w:pPr>
      <w:r>
        <w:rPr>
          <w:rFonts w:ascii="Arial" w:hAnsi="Arial" w:cs="Arial"/>
          <w:lang w:val="id-ID"/>
        </w:rPr>
        <w:t xml:space="preserve">Besarnya </w:t>
      </w:r>
      <w:r>
        <w:rPr>
          <w:rFonts w:ascii="Arial" w:hAnsi="Arial" w:cs="Arial"/>
        </w:rPr>
        <w:t>t</w:t>
      </w:r>
      <w:r>
        <w:rPr>
          <w:rFonts w:ascii="Arial" w:hAnsi="Arial" w:cs="Arial"/>
          <w:lang w:val="id-ID"/>
        </w:rPr>
        <w:t>arif parkir untuk kendaraan roda 2 dan roda 4 atau lebih dihitung berdasarkan tarif pemakaian petak parkir/Satuan Ruang Parkir (SRP) dengan mempertimbangkan pemanfaatan fasilitas dan lamanya parkir.</w:t>
      </w:r>
    </w:p>
    <w:p>
      <w:pPr>
        <w:pStyle w:val="5"/>
        <w:numPr>
          <w:ilvl w:val="0"/>
          <w:numId w:val="13"/>
        </w:numPr>
        <w:spacing w:after="0" w:line="240" w:lineRule="auto"/>
        <w:ind w:left="284" w:hanging="284"/>
        <w:jc w:val="both"/>
        <w:rPr>
          <w:rFonts w:ascii="Arial" w:hAnsi="Arial" w:cs="Arial"/>
          <w:lang w:val="id-ID"/>
        </w:rPr>
      </w:pPr>
      <w:r>
        <w:rPr>
          <w:rFonts w:ascii="Arial" w:hAnsi="Arial" w:cs="Arial"/>
          <w:lang w:val="id-ID"/>
        </w:rPr>
        <w:t>Besaran tarif parkir ditetapkan sebagai berikut :</w:t>
      </w:r>
    </w:p>
    <w:p>
      <w:pPr>
        <w:pStyle w:val="5"/>
        <w:numPr>
          <w:ilvl w:val="0"/>
          <w:numId w:val="15"/>
        </w:numPr>
        <w:spacing w:after="0" w:line="240" w:lineRule="auto"/>
        <w:ind w:left="851" w:hanging="284"/>
        <w:jc w:val="both"/>
        <w:rPr>
          <w:rFonts w:ascii="Arial" w:hAnsi="Arial" w:cs="Arial"/>
          <w:lang w:val="id-ID"/>
        </w:rPr>
      </w:pPr>
      <w:r>
        <w:rPr>
          <w:rFonts w:ascii="Arial" w:hAnsi="Arial" w:cs="Arial"/>
          <w:lang w:val="id-ID"/>
        </w:rPr>
        <w:t>Tarif parkir :</w:t>
      </w:r>
    </w:p>
    <w:p>
      <w:pPr>
        <w:pStyle w:val="5"/>
        <w:numPr>
          <w:ilvl w:val="0"/>
          <w:numId w:val="16"/>
        </w:numPr>
        <w:spacing w:after="0" w:line="240" w:lineRule="auto"/>
        <w:ind w:left="1134" w:hanging="283"/>
        <w:jc w:val="both"/>
        <w:rPr>
          <w:rFonts w:ascii="Arial" w:hAnsi="Arial" w:cs="Arial"/>
          <w:lang w:val="id-ID"/>
        </w:rPr>
      </w:pPr>
      <w:r>
        <w:rPr>
          <w:rFonts w:ascii="Arial" w:hAnsi="Arial" w:cs="Arial"/>
          <w:lang w:val="id-ID"/>
        </w:rPr>
        <w:t>Mobil box/truck</w:t>
      </w:r>
      <w:r>
        <w:rPr>
          <w:rFonts w:ascii="Arial" w:hAnsi="Arial" w:cs="Arial"/>
          <w:lang w:val="id-ID"/>
        </w:rPr>
        <w:tab/>
      </w:r>
      <w:r>
        <w:rPr>
          <w:rFonts w:ascii="Arial" w:hAnsi="Arial" w:cs="Arial"/>
          <w:lang w:val="id-ID"/>
        </w:rPr>
        <w:tab/>
      </w:r>
      <w:r>
        <w:rPr>
          <w:rFonts w:ascii="Arial" w:hAnsi="Arial" w:cs="Arial"/>
          <w:lang w:val="id-ID"/>
        </w:rPr>
        <w:t>:  Rp. 5.000 / sekali parkir</w:t>
      </w:r>
    </w:p>
    <w:p>
      <w:pPr>
        <w:pStyle w:val="5"/>
        <w:numPr>
          <w:ilvl w:val="0"/>
          <w:numId w:val="16"/>
        </w:numPr>
        <w:spacing w:after="0" w:line="240" w:lineRule="auto"/>
        <w:ind w:left="1134" w:hanging="283"/>
        <w:jc w:val="both"/>
        <w:rPr>
          <w:rFonts w:ascii="Arial" w:hAnsi="Arial" w:cs="Arial"/>
          <w:lang w:val="id-ID"/>
        </w:rPr>
      </w:pPr>
      <w:r>
        <w:rPr>
          <w:rFonts w:ascii="Arial" w:hAnsi="Arial" w:cs="Arial"/>
          <w:lang w:val="id-ID"/>
        </w:rPr>
        <w:t>Mobil sedan / umum</w:t>
      </w:r>
      <w:r>
        <w:rPr>
          <w:rFonts w:ascii="Arial" w:hAnsi="Arial" w:cs="Arial"/>
          <w:lang w:val="id-ID"/>
        </w:rPr>
        <w:tab/>
      </w:r>
      <w:r>
        <w:rPr>
          <w:rFonts w:ascii="Arial" w:hAnsi="Arial" w:cs="Arial"/>
          <w:lang w:val="id-ID"/>
        </w:rPr>
        <w:t>:  Rp. 4.000 / sekali parkir</w:t>
      </w:r>
    </w:p>
    <w:p>
      <w:pPr>
        <w:pStyle w:val="5"/>
        <w:numPr>
          <w:ilvl w:val="0"/>
          <w:numId w:val="16"/>
        </w:numPr>
        <w:spacing w:after="0" w:line="240" w:lineRule="auto"/>
        <w:ind w:left="1134" w:hanging="283"/>
        <w:jc w:val="both"/>
        <w:rPr>
          <w:rFonts w:ascii="Arial" w:hAnsi="Arial" w:cs="Arial"/>
          <w:lang w:val="id-ID"/>
        </w:rPr>
      </w:pPr>
      <w:r>
        <w:rPr>
          <w:rFonts w:ascii="Arial" w:hAnsi="Arial" w:cs="Arial"/>
          <w:lang w:val="id-ID"/>
        </w:rPr>
        <w:t>Sepeda Motor</w:t>
      </w:r>
      <w:r>
        <w:rPr>
          <w:rFonts w:ascii="Arial" w:hAnsi="Arial" w:cs="Arial"/>
          <w:lang w:val="id-ID"/>
        </w:rPr>
        <w:tab/>
      </w:r>
      <w:r>
        <w:rPr>
          <w:rFonts w:ascii="Arial" w:hAnsi="Arial" w:cs="Arial"/>
          <w:lang w:val="id-ID"/>
        </w:rPr>
        <w:tab/>
      </w:r>
      <w:r>
        <w:rPr>
          <w:rFonts w:ascii="Arial" w:hAnsi="Arial" w:cs="Arial"/>
          <w:lang w:val="id-ID"/>
        </w:rPr>
        <w:t>:  Rp. 2.000 / sekali parkir</w:t>
      </w:r>
    </w:p>
    <w:p>
      <w:pPr>
        <w:pStyle w:val="5"/>
        <w:numPr>
          <w:ilvl w:val="0"/>
          <w:numId w:val="15"/>
        </w:numPr>
        <w:spacing w:after="0" w:line="240" w:lineRule="auto"/>
        <w:ind w:left="851" w:hanging="284"/>
        <w:jc w:val="both"/>
        <w:rPr>
          <w:rFonts w:ascii="Arial" w:hAnsi="Arial" w:cs="Arial"/>
          <w:lang w:val="id-ID"/>
        </w:rPr>
      </w:pPr>
      <w:r>
        <w:rPr>
          <w:rFonts w:ascii="Arial" w:hAnsi="Arial" w:cs="Arial"/>
          <w:lang w:val="id-ID"/>
        </w:rPr>
        <w:t>Tarif parkir berlangganan :</w:t>
      </w:r>
    </w:p>
    <w:p>
      <w:pPr>
        <w:pStyle w:val="5"/>
        <w:numPr>
          <w:ilvl w:val="0"/>
          <w:numId w:val="17"/>
        </w:numPr>
        <w:spacing w:after="0" w:line="240" w:lineRule="auto"/>
        <w:ind w:left="1134" w:hanging="283"/>
        <w:jc w:val="both"/>
        <w:rPr>
          <w:rFonts w:ascii="Arial" w:hAnsi="Arial" w:cs="Arial"/>
          <w:lang w:val="id-ID"/>
        </w:rPr>
      </w:pPr>
      <w:r>
        <w:rPr>
          <w:rFonts w:ascii="Arial" w:hAnsi="Arial" w:cs="Arial"/>
          <w:lang w:val="id-ID"/>
        </w:rPr>
        <w:t>Mobil box/truck</w:t>
      </w:r>
      <w:r>
        <w:rPr>
          <w:rFonts w:ascii="Arial" w:hAnsi="Arial" w:cs="Arial"/>
          <w:lang w:val="id-ID"/>
        </w:rPr>
        <w:tab/>
      </w:r>
      <w:r>
        <w:rPr>
          <w:rFonts w:ascii="Arial" w:hAnsi="Arial" w:cs="Arial"/>
          <w:lang w:val="id-ID"/>
        </w:rPr>
        <w:tab/>
      </w:r>
      <w:r>
        <w:rPr>
          <w:rFonts w:ascii="Arial" w:hAnsi="Arial" w:cs="Arial"/>
          <w:lang w:val="id-ID"/>
        </w:rPr>
        <w:t>:  Rp. 120.000 / sekali parkir</w:t>
      </w:r>
    </w:p>
    <w:p>
      <w:pPr>
        <w:pStyle w:val="5"/>
        <w:numPr>
          <w:ilvl w:val="0"/>
          <w:numId w:val="17"/>
        </w:numPr>
        <w:spacing w:after="0" w:line="240" w:lineRule="auto"/>
        <w:ind w:left="1134" w:hanging="283"/>
        <w:jc w:val="both"/>
        <w:rPr>
          <w:rFonts w:ascii="Arial" w:hAnsi="Arial" w:cs="Arial"/>
          <w:lang w:val="id-ID"/>
        </w:rPr>
      </w:pPr>
      <w:r>
        <w:rPr>
          <w:rFonts w:ascii="Arial" w:hAnsi="Arial" w:cs="Arial"/>
          <w:lang w:val="id-ID"/>
        </w:rPr>
        <w:t>Mobil sedan / umum</w:t>
      </w:r>
      <w:r>
        <w:rPr>
          <w:rFonts w:ascii="Arial" w:hAnsi="Arial" w:cs="Arial"/>
          <w:lang w:val="id-ID"/>
        </w:rPr>
        <w:tab/>
      </w:r>
      <w:r>
        <w:rPr>
          <w:rFonts w:ascii="Arial" w:hAnsi="Arial" w:cs="Arial"/>
          <w:lang w:val="id-ID"/>
        </w:rPr>
        <w:t>:  Rp. 90.000 / sekali parkir</w:t>
      </w:r>
    </w:p>
    <w:p>
      <w:pPr>
        <w:pStyle w:val="5"/>
        <w:numPr>
          <w:ilvl w:val="0"/>
          <w:numId w:val="17"/>
        </w:numPr>
        <w:spacing w:after="0" w:line="240" w:lineRule="auto"/>
        <w:ind w:left="1134" w:hanging="283"/>
        <w:jc w:val="both"/>
        <w:rPr>
          <w:rFonts w:ascii="Arial" w:hAnsi="Arial" w:cs="Arial"/>
          <w:lang w:val="id-ID"/>
        </w:rPr>
      </w:pPr>
      <w:r>
        <w:rPr>
          <w:rFonts w:ascii="Arial" w:hAnsi="Arial" w:cs="Arial"/>
          <w:lang w:val="id-ID"/>
        </w:rPr>
        <w:t>Sepeda Motor</w:t>
      </w:r>
      <w:r>
        <w:rPr>
          <w:rFonts w:ascii="Arial" w:hAnsi="Arial" w:cs="Arial"/>
          <w:lang w:val="id-ID"/>
        </w:rPr>
        <w:tab/>
      </w:r>
      <w:r>
        <w:rPr>
          <w:rFonts w:ascii="Arial" w:hAnsi="Arial" w:cs="Arial"/>
          <w:lang w:val="id-ID"/>
        </w:rPr>
        <w:tab/>
      </w:r>
      <w:r>
        <w:rPr>
          <w:rFonts w:ascii="Arial" w:hAnsi="Arial" w:cs="Arial"/>
          <w:lang w:val="id-ID"/>
        </w:rPr>
        <w:t>:  Rp. 30.000 / sekali parkir</w:t>
      </w:r>
    </w:p>
    <w:p>
      <w:pPr>
        <w:pStyle w:val="5"/>
        <w:numPr>
          <w:ilvl w:val="0"/>
          <w:numId w:val="13"/>
        </w:numPr>
        <w:spacing w:after="0" w:line="240" w:lineRule="auto"/>
        <w:ind w:left="284" w:hanging="284"/>
        <w:jc w:val="both"/>
        <w:rPr>
          <w:rFonts w:ascii="Arial" w:hAnsi="Arial" w:cs="Arial"/>
          <w:lang w:val="id-ID"/>
        </w:rPr>
      </w:pPr>
      <w:r>
        <w:rPr>
          <w:rFonts w:ascii="Arial" w:hAnsi="Arial" w:cs="Arial"/>
          <w:lang w:val="id-ID"/>
        </w:rPr>
        <w:t>Tarif parkir ini sudah termasuk pajak parkir dan jaminan keamanan atas resiko kehilangan dan kerusakan kendaraan ditempat parkir.</w:t>
      </w:r>
    </w:p>
    <w:p>
      <w:pPr>
        <w:pStyle w:val="5"/>
        <w:spacing w:after="0" w:line="240" w:lineRule="auto"/>
        <w:ind w:left="284"/>
        <w:jc w:val="both"/>
        <w:rPr>
          <w:rFonts w:ascii="Arial" w:hAnsi="Arial" w:cs="Arial"/>
          <w:lang w:val="id-ID"/>
        </w:rPr>
      </w:pPr>
    </w:p>
    <w:p>
      <w:pPr>
        <w:spacing w:after="0" w:line="240" w:lineRule="auto"/>
        <w:jc w:val="both"/>
        <w:rPr>
          <w:rFonts w:ascii="Arial" w:hAnsi="Arial" w:cs="Arial"/>
          <w:b/>
          <w:lang w:val="id-ID"/>
        </w:rPr>
      </w:pPr>
      <w:r>
        <w:rPr>
          <w:rFonts w:ascii="Arial" w:hAnsi="Arial" w:cs="Arial"/>
          <w:b/>
          <w:lang w:val="id-ID"/>
        </w:rPr>
        <w:t>Pengertian Kontribusi</w:t>
      </w:r>
    </w:p>
    <w:p>
      <w:pPr>
        <w:pStyle w:val="5"/>
        <w:spacing w:line="240" w:lineRule="auto"/>
        <w:ind w:left="0" w:firstLine="567"/>
        <w:jc w:val="both"/>
        <w:rPr>
          <w:rFonts w:ascii="Arial" w:hAnsi="Arial" w:cs="Arial"/>
          <w:lang w:val="id-ID"/>
        </w:rPr>
      </w:pPr>
      <w:r>
        <w:rPr>
          <w:rFonts w:ascii="Arial" w:hAnsi="Arial" w:cs="Arial"/>
          <w:lang w:val="id-ID"/>
        </w:rPr>
        <w:t>Kontribusi dapat diartikan sebagai sumbangan yang diberikan oleh suatu pihak yang diberikan kepada pihak lainnya yang selanjutnya akan dimanfaatkan. (Firmansyah, dkk. 2016:2).</w:t>
      </w:r>
    </w:p>
    <w:p>
      <w:pPr>
        <w:pStyle w:val="5"/>
        <w:spacing w:line="240" w:lineRule="auto"/>
        <w:ind w:left="0" w:firstLine="567"/>
        <w:jc w:val="both"/>
        <w:rPr>
          <w:rFonts w:ascii="Arial" w:hAnsi="Arial" w:cs="Arial"/>
        </w:rPr>
      </w:pPr>
      <w:r>
        <w:rPr>
          <w:rFonts w:ascii="Arial" w:hAnsi="Arial" w:cs="Arial"/>
          <w:lang w:val="id-ID"/>
        </w:rPr>
        <w:t>Menurut Mahmudi (Lengkong, dkk. 2016:900) menyatakan kontribusi digunakan untuk mengetahui sejauh mana pajak daerah memberikan sumbangan dalam penerimaan PAD. Adapun rumus perhitungan kontribusi per jenis pajak daerah terhadap PAD menurut Abdul Halim (Juri,2012:2022) adalah sebagai berikut :</w:t>
      </w:r>
    </w:p>
    <w:p>
      <w:pPr>
        <w:pStyle w:val="5"/>
        <w:spacing w:line="240" w:lineRule="auto"/>
        <w:ind w:left="0" w:firstLine="567"/>
        <w:jc w:val="both"/>
        <w:rPr>
          <w:rFonts w:ascii="Arial" w:hAnsi="Arial" w:cs="Arial"/>
        </w:rPr>
        <w:sectPr>
          <w:type w:val="continuous"/>
          <w:pgSz w:w="10319" w:h="14572"/>
          <w:pgMar w:top="1134" w:right="1985" w:bottom="1418" w:left="1701" w:header="720" w:footer="720" w:gutter="0"/>
          <w:pgNumType w:start="8"/>
          <w:cols w:space="340" w:num="2"/>
          <w:vAlign w:val="bottom"/>
          <w:docGrid w:linePitch="360" w:charSpace="0"/>
        </w:sectPr>
      </w:pPr>
    </w:p>
    <w:p>
      <w:pPr>
        <w:pStyle w:val="5"/>
        <w:spacing w:line="240" w:lineRule="auto"/>
        <w:ind w:left="0" w:firstLine="567"/>
        <w:jc w:val="both"/>
        <w:rPr>
          <w:rFonts w:ascii="Arial" w:hAnsi="Arial" w:cs="Arial"/>
        </w:rPr>
      </w:pPr>
    </w:p>
    <w:p>
      <w:pPr>
        <w:spacing w:after="0" w:line="240" w:lineRule="auto"/>
        <w:ind w:left="1440"/>
        <w:jc w:val="center"/>
        <w:rPr>
          <w:rFonts w:ascii="Arial" w:hAnsi="Arial" w:cs="Arial"/>
          <w:szCs w:val="24"/>
        </w:rPr>
      </w:pPr>
      <w:r>
        <w:rPr>
          <w:rFonts w:ascii="Arial" w:hAnsi="Arial" w:cs="Arial"/>
          <w:szCs w:val="24"/>
        </w:rPr>
        <w:t xml:space="preserve">    Realisasi Per Jeni</w:t>
      </w:r>
      <w:r>
        <w:rPr>
          <w:rFonts w:ascii="Arial" w:hAnsi="Arial" w:cs="Arial"/>
          <w:szCs w:val="24"/>
          <w:lang w:val="id-ID"/>
        </w:rPr>
        <w:t xml:space="preserve">s </w:t>
      </w:r>
      <w:r>
        <w:rPr>
          <w:rFonts w:ascii="Arial" w:hAnsi="Arial" w:cs="Arial"/>
          <w:szCs w:val="24"/>
        </w:rPr>
        <w:t>Kontribusi</w:t>
      </w:r>
    </w:p>
    <w:p>
      <w:pPr>
        <w:spacing w:after="0" w:line="240" w:lineRule="auto"/>
        <w:ind w:left="720" w:firstLine="720"/>
        <w:rPr>
          <w:rFonts w:ascii="Arial" w:hAnsi="Arial" w:cs="Arial"/>
          <w:szCs w:val="24"/>
        </w:rPr>
      </w:pPr>
      <w:r>
        <w:rPr>
          <w:rFonts w:ascii="Arial" w:hAnsi="Arial" w:cs="Arial"/>
          <w:szCs w:val="24"/>
          <w:lang w:val="id-ID" w:eastAsia="id-ID"/>
        </w:rPr>
        <mc:AlternateContent>
          <mc:Choice Requires="wps">
            <w:drawing>
              <wp:anchor distT="0" distB="0" distL="114300" distR="114300" simplePos="0" relativeHeight="251680768" behindDoc="0" locked="0" layoutInCell="1" allowOverlap="1">
                <wp:simplePos x="0" y="0"/>
                <wp:positionH relativeFrom="column">
                  <wp:posOffset>1711325</wp:posOffset>
                </wp:positionH>
                <wp:positionV relativeFrom="paragraph">
                  <wp:posOffset>72390</wp:posOffset>
                </wp:positionV>
                <wp:extent cx="1876425" cy="0"/>
                <wp:effectExtent l="0" t="0" r="0" b="0"/>
                <wp:wrapNone/>
                <wp:docPr id="83" name="Straight Connector 83"/>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4.75pt;margin-top:5.7pt;height:0pt;width:147.75pt;z-index:251680768;mso-width-relative:page;mso-height-relative:page;" filled="f" stroked="t" coordsize="21600,21600" o:gfxdata="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HrP819YAAAAJAQAADwAAAAAAAAABACAAAAAiAAAAZHJzL2Rvd25yZXYueG1sUEsBAhQAFAAA&#10;AAgAh07iQMmrFpe4AQAAaAMAAA4AAAAAAAAAAQAgAAAAJQEAAGRycy9lMm9Eb2MueG1sUEsFBgAA&#10;AAAGAAYAWQEAAE8FAAAAAA==&#10;">
                <v:fill on="f" focussize="0,0"/>
                <v:stroke weight="0.5pt" color="#000000 [3200]" miterlimit="8" joinstyle="miter"/>
                <v:imagedata o:title=""/>
                <o:lock v:ext="edit" aspectratio="f"/>
              </v:line>
            </w:pict>
          </mc:Fallback>
        </mc:AlternateContent>
      </w:r>
      <w:r>
        <w:rPr>
          <w:rFonts w:ascii="Arial" w:hAnsi="Arial" w:cs="Arial"/>
          <w:szCs w:val="24"/>
        </w:rPr>
        <w:t xml:space="preserve">Kontribusi  </w:t>
      </w:r>
      <w:r>
        <w:rPr>
          <w:rFonts w:ascii="Arial" w:hAnsi="Arial" w:cs="Arial"/>
          <w:szCs w:val="24"/>
          <w:lang w:val="id-ID"/>
        </w:rPr>
        <w: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lang w:val="id-ID"/>
        </w:rPr>
        <w:t>x 100 %</w:t>
      </w:r>
    </w:p>
    <w:p>
      <w:pPr>
        <w:spacing w:after="0" w:line="240" w:lineRule="auto"/>
        <w:ind w:left="720" w:firstLine="720"/>
        <w:jc w:val="center"/>
        <w:rPr>
          <w:rFonts w:ascii="Arial" w:hAnsi="Arial" w:cs="Arial"/>
          <w:sz w:val="20"/>
          <w:lang w:val="id-ID"/>
        </w:rPr>
      </w:pPr>
      <w:r>
        <w:rPr>
          <w:rFonts w:ascii="Arial" w:hAnsi="Arial" w:cs="Arial"/>
          <w:szCs w:val="24"/>
        </w:rPr>
        <w:t>Realisasi PAD</w:t>
      </w:r>
    </w:p>
    <w:p>
      <w:pPr>
        <w:pStyle w:val="5"/>
        <w:spacing w:line="240" w:lineRule="auto"/>
        <w:ind w:left="0" w:firstLine="567"/>
        <w:jc w:val="both"/>
        <w:rPr>
          <w:rFonts w:ascii="Arial" w:hAnsi="Arial" w:cs="Arial"/>
          <w:lang w:val="id-ID"/>
        </w:rPr>
      </w:pPr>
    </w:p>
    <w:p>
      <w:pPr>
        <w:pStyle w:val="5"/>
        <w:spacing w:line="240" w:lineRule="auto"/>
        <w:ind w:left="0" w:firstLine="567"/>
        <w:jc w:val="both"/>
        <w:rPr>
          <w:rFonts w:ascii="Arial" w:hAnsi="Arial" w:cs="Arial"/>
          <w:lang w:val="id-ID"/>
        </w:rPr>
      </w:pPr>
      <w:r>
        <w:rPr>
          <w:rFonts w:ascii="Arial" w:hAnsi="Arial" w:cs="Arial"/>
          <w:lang w:val="id-ID"/>
        </w:rPr>
        <w:t>Sedangkan menurut Handoko (Octovido, dkk. 2014:3) untuk menghitung kontribusi pajak daerah terhadap PAD adalah sebagai berikut :</w:t>
      </w:r>
    </w:p>
    <w:p>
      <w:pPr>
        <w:spacing w:after="0" w:line="240" w:lineRule="auto"/>
        <w:ind w:firstLine="720"/>
        <w:jc w:val="center"/>
        <w:rPr>
          <w:rFonts w:ascii="Arial" w:hAnsi="Arial" w:cs="Arial"/>
          <w:lang w:val="id-ID"/>
        </w:rPr>
      </w:pPr>
      <w:r>
        <w:rPr>
          <w:rFonts w:ascii="Arial" w:hAnsi="Arial" w:cs="Arial"/>
        </w:rPr>
        <w:t xml:space="preserve">            Realisasi P</w:t>
      </w:r>
      <w:r>
        <w:rPr>
          <w:rFonts w:ascii="Arial" w:hAnsi="Arial" w:cs="Arial"/>
          <w:lang w:val="id-ID"/>
        </w:rPr>
        <w:t>ajakDaerah</w:t>
      </w:r>
    </w:p>
    <w:p>
      <w:pPr>
        <w:spacing w:after="0" w:line="240" w:lineRule="auto"/>
        <w:ind w:left="720" w:firstLine="720"/>
        <w:jc w:val="both"/>
        <w:rPr>
          <w:rFonts w:ascii="Arial" w:hAnsi="Arial" w:cs="Arial"/>
          <w:lang w:val="id-ID"/>
        </w:rPr>
      </w:pPr>
      <w:r>
        <w:rPr>
          <w:rFonts w:ascii="Arial" w:hAnsi="Arial" w:cs="Arial"/>
          <w:lang w:val="id-ID" w:eastAsia="id-ID"/>
        </w:rPr>
        <mc:AlternateContent>
          <mc:Choice Requires="wps">
            <w:drawing>
              <wp:anchor distT="0" distB="0" distL="114300" distR="114300" simplePos="0" relativeHeight="251681792" behindDoc="0" locked="0" layoutInCell="1" allowOverlap="1">
                <wp:simplePos x="0" y="0"/>
                <wp:positionH relativeFrom="column">
                  <wp:posOffset>1606550</wp:posOffset>
                </wp:positionH>
                <wp:positionV relativeFrom="paragraph">
                  <wp:posOffset>71120</wp:posOffset>
                </wp:positionV>
                <wp:extent cx="1905000" cy="0"/>
                <wp:effectExtent l="0" t="0" r="0" b="0"/>
                <wp:wrapNone/>
                <wp:docPr id="82" name="Straight Connector 82"/>
                <wp:cNvGraphicFramePr/>
                <a:graphic xmlns:a="http://schemas.openxmlformats.org/drawingml/2006/main">
                  <a:graphicData uri="http://schemas.microsoft.com/office/word/2010/wordprocessingShape">
                    <wps:wsp>
                      <wps:cNvCnPr/>
                      <wps:spPr>
                        <a:xfrm>
                          <a:off x="0" y="0"/>
                          <a:ext cx="1905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26.5pt;margin-top:5.6pt;height:0pt;width:150pt;z-index:251681792;mso-width-relative:page;mso-height-relative:page;" filled="f" stroked="t" coordsize="21600,21600" o:gfxdata="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y&#10;WD2h1AAAAAkBAAAPAAAAAAAAAAEAIAAAACIAAABkcnMvZG93bnJldi54bWxQSwECFAAUAAAACACH&#10;TuJA7MaMeLYBAABoAwAADgAAAAAAAAABACAAAAAjAQAAZHJzL2Uyb0RvYy54bWxQSwUGAAAAAAYA&#10;BgBZAQAASwUAAAAA&#10;">
                <v:fill on="f" focussize="0,0"/>
                <v:stroke weight="0.5pt" color="#000000 [3200]" miterlimit="8" joinstyle="miter"/>
                <v:imagedata o:title=""/>
                <o:lock v:ext="edit" aspectratio="f"/>
              </v:line>
            </w:pict>
          </mc:Fallback>
        </mc:AlternateContent>
      </w:r>
      <w:r>
        <w:rPr>
          <w:rFonts w:ascii="Arial" w:hAnsi="Arial" w:cs="Arial"/>
        </w:rPr>
        <w:t xml:space="preserve">Kontribusi  </w:t>
      </w:r>
      <w:r>
        <w:rPr>
          <w:rFonts w:ascii="Arial" w:hAnsi="Arial" w:cs="Arial"/>
          <w:lang w:val="id-ID"/>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lang w:val="id-ID"/>
        </w:rPr>
        <w:t>x 100%</w:t>
      </w:r>
    </w:p>
    <w:p>
      <w:pPr>
        <w:spacing w:after="0" w:line="240" w:lineRule="auto"/>
        <w:ind w:left="1440"/>
        <w:jc w:val="center"/>
        <w:rPr>
          <w:rFonts w:ascii="Arial" w:hAnsi="Arial" w:cs="Arial"/>
          <w:lang w:val="id-ID"/>
        </w:rPr>
      </w:pPr>
      <w:r>
        <w:rPr>
          <w:rFonts w:ascii="Arial" w:hAnsi="Arial" w:cs="Arial"/>
        </w:rPr>
        <w:t xml:space="preserve"> Realisasi PAD</w:t>
      </w:r>
    </w:p>
    <w:p>
      <w:pPr>
        <w:pStyle w:val="5"/>
        <w:spacing w:line="240" w:lineRule="auto"/>
        <w:ind w:left="0" w:firstLine="567"/>
        <w:jc w:val="both"/>
        <w:rPr>
          <w:rFonts w:ascii="Arial" w:hAnsi="Arial" w:cs="Arial"/>
        </w:rPr>
      </w:pPr>
    </w:p>
    <w:p>
      <w:pPr>
        <w:pStyle w:val="5"/>
        <w:spacing w:after="0" w:line="240" w:lineRule="auto"/>
        <w:ind w:left="0" w:firstLine="567"/>
        <w:jc w:val="both"/>
        <w:rPr>
          <w:rFonts w:ascii="Arial" w:hAnsi="Arial" w:cs="Arial"/>
          <w:lang w:val="id-ID"/>
        </w:rPr>
      </w:pPr>
      <w:r>
        <w:rPr>
          <w:rFonts w:ascii="Arial" w:hAnsi="Arial" w:cs="Arial"/>
          <w:lang w:val="id-ID"/>
        </w:rPr>
        <w:t>Adapun klasifikasi kriteria dalam menilai presentasi kontribusi adalah sebagai berikut :</w:t>
      </w:r>
    </w:p>
    <w:p>
      <w:pPr>
        <w:spacing w:after="0" w:line="240" w:lineRule="auto"/>
        <w:jc w:val="center"/>
        <w:rPr>
          <w:rFonts w:ascii="Arial" w:hAnsi="Arial" w:cs="Arial"/>
          <w:b/>
          <w:lang w:val="id-ID"/>
        </w:rPr>
      </w:pPr>
      <w:r>
        <w:rPr>
          <w:rFonts w:ascii="Arial" w:hAnsi="Arial" w:cs="Arial"/>
          <w:b/>
          <w:lang w:val="id-ID"/>
        </w:rPr>
        <w:t>Tabel 4.</w:t>
      </w:r>
    </w:p>
    <w:p>
      <w:pPr>
        <w:spacing w:after="0" w:line="240" w:lineRule="auto"/>
        <w:jc w:val="center"/>
        <w:rPr>
          <w:rFonts w:ascii="Arial" w:hAnsi="Arial" w:cs="Arial"/>
          <w:b/>
          <w:lang w:val="id-ID"/>
        </w:rPr>
      </w:pPr>
      <w:r>
        <w:rPr>
          <w:rFonts w:ascii="Arial" w:hAnsi="Arial" w:cs="Arial"/>
          <w:b/>
          <w:lang w:val="id-ID"/>
        </w:rPr>
        <w:t>Klasifikasi Kriteria Kontribusi</w:t>
      </w:r>
    </w:p>
    <w:tbl>
      <w:tblPr>
        <w:tblStyle w:val="4"/>
        <w:tblW w:w="4298" w:type="dxa"/>
        <w:jc w:val="center"/>
        <w:tblInd w:w="130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48"/>
        <w:gridCol w:w="22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048" w:type="dxa"/>
          </w:tcPr>
          <w:p>
            <w:pPr>
              <w:spacing w:after="0" w:line="240" w:lineRule="auto"/>
              <w:ind w:left="992" w:hanging="992"/>
              <w:jc w:val="both"/>
              <w:rPr>
                <w:rFonts w:ascii="Arial" w:hAnsi="Arial" w:cs="Arial"/>
                <w:b/>
                <w:sz w:val="24"/>
                <w:lang w:val="id-ID"/>
              </w:rPr>
            </w:pPr>
            <w:r>
              <w:rPr>
                <w:rFonts w:ascii="Arial" w:hAnsi="Arial" w:cs="Arial"/>
                <w:b/>
                <w:sz w:val="24"/>
                <w:lang w:val="id-ID"/>
              </w:rPr>
              <w:t>PERSENTASE</w:t>
            </w:r>
          </w:p>
        </w:tc>
        <w:tc>
          <w:tcPr>
            <w:tcW w:w="2250" w:type="dxa"/>
          </w:tcPr>
          <w:p>
            <w:pPr>
              <w:spacing w:after="0" w:line="240" w:lineRule="auto"/>
              <w:ind w:left="992" w:hanging="992"/>
              <w:jc w:val="both"/>
              <w:rPr>
                <w:rFonts w:ascii="Arial" w:hAnsi="Arial" w:cs="Arial"/>
                <w:b/>
                <w:sz w:val="24"/>
                <w:lang w:val="id-ID"/>
              </w:rPr>
            </w:pPr>
            <w:r>
              <w:rPr>
                <w:rFonts w:ascii="Arial" w:hAnsi="Arial" w:cs="Arial"/>
                <w:b/>
                <w:sz w:val="24"/>
                <w:lang w:val="id-ID"/>
              </w:rPr>
              <w:t>KRITERIA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2048" w:type="dxa"/>
          </w:tcPr>
          <w:p>
            <w:pPr>
              <w:pStyle w:val="6"/>
              <w:ind w:left="992" w:hanging="992"/>
              <w:jc w:val="both"/>
              <w:rPr>
                <w:rFonts w:ascii="Arial" w:hAnsi="Arial" w:cs="Arial"/>
                <w:sz w:val="22"/>
                <w:szCs w:val="22"/>
                <w:lang w:val="id-ID"/>
              </w:rPr>
            </w:pPr>
            <w:r>
              <w:rPr>
                <w:rFonts w:ascii="Arial" w:hAnsi="Arial" w:cs="Arial"/>
                <w:sz w:val="22"/>
                <w:szCs w:val="22"/>
                <w:lang w:val="id-ID"/>
              </w:rPr>
              <w:t>0 – 10%</w:t>
            </w:r>
          </w:p>
          <w:p>
            <w:pPr>
              <w:pStyle w:val="6"/>
              <w:ind w:left="992" w:hanging="992"/>
              <w:jc w:val="both"/>
              <w:rPr>
                <w:rFonts w:ascii="Arial" w:hAnsi="Arial" w:cs="Arial"/>
                <w:sz w:val="22"/>
                <w:szCs w:val="22"/>
                <w:lang w:val="id-ID"/>
              </w:rPr>
            </w:pPr>
            <w:r>
              <w:rPr>
                <w:rFonts w:ascii="Arial" w:hAnsi="Arial" w:cs="Arial"/>
                <w:sz w:val="22"/>
                <w:szCs w:val="22"/>
                <w:lang w:val="id-ID"/>
              </w:rPr>
              <w:t>10 – 20%</w:t>
            </w:r>
          </w:p>
          <w:p>
            <w:pPr>
              <w:pStyle w:val="6"/>
              <w:ind w:left="992" w:hanging="992"/>
              <w:jc w:val="both"/>
              <w:rPr>
                <w:rFonts w:ascii="Arial" w:hAnsi="Arial" w:cs="Arial"/>
                <w:sz w:val="22"/>
                <w:szCs w:val="22"/>
                <w:lang w:val="id-ID"/>
              </w:rPr>
            </w:pPr>
            <w:r>
              <w:rPr>
                <w:rFonts w:ascii="Arial" w:hAnsi="Arial" w:cs="Arial"/>
                <w:sz w:val="22"/>
                <w:szCs w:val="22"/>
                <w:lang w:val="id-ID"/>
              </w:rPr>
              <w:t>20 – 30%</w:t>
            </w:r>
          </w:p>
          <w:p>
            <w:pPr>
              <w:pStyle w:val="6"/>
              <w:ind w:left="992" w:hanging="992"/>
              <w:jc w:val="both"/>
              <w:rPr>
                <w:rFonts w:ascii="Arial" w:hAnsi="Arial" w:cs="Arial"/>
                <w:sz w:val="22"/>
                <w:szCs w:val="22"/>
                <w:lang w:val="id-ID"/>
              </w:rPr>
            </w:pPr>
            <w:r>
              <w:rPr>
                <w:rFonts w:ascii="Arial" w:hAnsi="Arial" w:cs="Arial"/>
                <w:sz w:val="22"/>
                <w:szCs w:val="22"/>
                <w:lang w:val="id-ID"/>
              </w:rPr>
              <w:t>30 – 40%</w:t>
            </w:r>
          </w:p>
          <w:p>
            <w:pPr>
              <w:pStyle w:val="6"/>
              <w:ind w:left="992" w:hanging="992"/>
              <w:jc w:val="both"/>
              <w:rPr>
                <w:rFonts w:ascii="Arial" w:hAnsi="Arial" w:cs="Arial"/>
                <w:sz w:val="22"/>
                <w:szCs w:val="22"/>
                <w:lang w:val="id-ID"/>
              </w:rPr>
            </w:pPr>
            <w:r>
              <w:rPr>
                <w:rFonts w:ascii="Arial" w:hAnsi="Arial" w:cs="Arial"/>
                <w:sz w:val="22"/>
                <w:szCs w:val="22"/>
                <w:lang w:val="id-ID"/>
              </w:rPr>
              <w:t>40 – 50%</w:t>
            </w:r>
          </w:p>
          <w:p>
            <w:pPr>
              <w:spacing w:after="0" w:line="240" w:lineRule="auto"/>
              <w:ind w:left="992" w:hanging="992"/>
              <w:jc w:val="both"/>
              <w:rPr>
                <w:rFonts w:ascii="Arial" w:hAnsi="Arial" w:cs="Arial"/>
                <w:sz w:val="24"/>
                <w:lang w:val="id-ID"/>
              </w:rPr>
            </w:pPr>
            <w:r>
              <w:rPr>
                <w:rFonts w:ascii="Arial" w:hAnsi="Arial" w:cs="Arial"/>
                <w:sz w:val="24"/>
                <w:lang w:val="id-ID"/>
              </w:rPr>
              <w:t>&gt; 50%</w:t>
            </w:r>
          </w:p>
        </w:tc>
        <w:tc>
          <w:tcPr>
            <w:tcW w:w="2250" w:type="dxa"/>
          </w:tcPr>
          <w:p>
            <w:pPr>
              <w:pStyle w:val="6"/>
              <w:ind w:left="992" w:hanging="992"/>
              <w:jc w:val="both"/>
              <w:rPr>
                <w:rFonts w:ascii="Arial" w:hAnsi="Arial" w:cs="Arial"/>
                <w:sz w:val="22"/>
                <w:szCs w:val="22"/>
                <w:lang w:val="id-ID"/>
              </w:rPr>
            </w:pPr>
            <w:r>
              <w:rPr>
                <w:rFonts w:ascii="Arial" w:hAnsi="Arial" w:cs="Arial"/>
                <w:sz w:val="22"/>
                <w:szCs w:val="22"/>
                <w:lang w:val="id-ID"/>
              </w:rPr>
              <w:t>Sangat Kurang</w:t>
            </w:r>
          </w:p>
          <w:p>
            <w:pPr>
              <w:pStyle w:val="6"/>
              <w:ind w:left="992" w:hanging="992"/>
              <w:jc w:val="both"/>
              <w:rPr>
                <w:rFonts w:ascii="Arial" w:hAnsi="Arial" w:cs="Arial"/>
                <w:sz w:val="22"/>
                <w:szCs w:val="22"/>
                <w:lang w:val="id-ID"/>
              </w:rPr>
            </w:pPr>
            <w:r>
              <w:rPr>
                <w:rFonts w:ascii="Arial" w:hAnsi="Arial" w:cs="Arial"/>
                <w:sz w:val="22"/>
                <w:szCs w:val="22"/>
                <w:lang w:val="id-ID"/>
              </w:rPr>
              <w:t>Kurang</w:t>
            </w:r>
          </w:p>
          <w:p>
            <w:pPr>
              <w:pStyle w:val="6"/>
              <w:ind w:left="992" w:hanging="992"/>
              <w:jc w:val="both"/>
              <w:rPr>
                <w:rFonts w:ascii="Arial" w:hAnsi="Arial" w:cs="Arial"/>
                <w:sz w:val="22"/>
                <w:szCs w:val="22"/>
                <w:lang w:val="id-ID"/>
              </w:rPr>
            </w:pPr>
            <w:r>
              <w:rPr>
                <w:rFonts w:ascii="Arial" w:hAnsi="Arial" w:cs="Arial"/>
                <w:sz w:val="22"/>
                <w:szCs w:val="22"/>
                <w:lang w:val="id-ID"/>
              </w:rPr>
              <w:t>Sedang</w:t>
            </w:r>
          </w:p>
          <w:p>
            <w:pPr>
              <w:pStyle w:val="6"/>
              <w:ind w:left="992" w:hanging="992"/>
              <w:jc w:val="both"/>
              <w:rPr>
                <w:rFonts w:ascii="Arial" w:hAnsi="Arial" w:cs="Arial"/>
                <w:sz w:val="22"/>
                <w:szCs w:val="22"/>
                <w:lang w:val="id-ID"/>
              </w:rPr>
            </w:pPr>
            <w:r>
              <w:rPr>
                <w:rFonts w:ascii="Arial" w:hAnsi="Arial" w:cs="Arial"/>
                <w:sz w:val="22"/>
                <w:szCs w:val="22"/>
                <w:lang w:val="id-ID"/>
              </w:rPr>
              <w:t>Cukup Baik</w:t>
            </w:r>
          </w:p>
          <w:p>
            <w:pPr>
              <w:pStyle w:val="6"/>
              <w:ind w:left="992" w:hanging="992"/>
              <w:jc w:val="both"/>
              <w:rPr>
                <w:rFonts w:ascii="Arial" w:hAnsi="Arial" w:cs="Arial"/>
                <w:sz w:val="22"/>
                <w:szCs w:val="22"/>
                <w:lang w:val="id-ID"/>
              </w:rPr>
            </w:pPr>
            <w:r>
              <w:rPr>
                <w:rFonts w:ascii="Arial" w:hAnsi="Arial" w:cs="Arial"/>
                <w:sz w:val="22"/>
                <w:szCs w:val="22"/>
                <w:lang w:val="id-ID"/>
              </w:rPr>
              <w:t>Baik</w:t>
            </w:r>
          </w:p>
          <w:p>
            <w:pPr>
              <w:spacing w:after="0" w:line="240" w:lineRule="auto"/>
              <w:ind w:left="992" w:hanging="992"/>
              <w:jc w:val="both"/>
              <w:rPr>
                <w:rFonts w:ascii="Arial" w:hAnsi="Arial" w:cs="Arial"/>
                <w:sz w:val="24"/>
                <w:lang w:val="id-ID"/>
              </w:rPr>
            </w:pPr>
            <w:r>
              <w:rPr>
                <w:rFonts w:ascii="Arial" w:hAnsi="Arial" w:cs="Arial"/>
                <w:sz w:val="24"/>
                <w:lang w:val="id-ID"/>
              </w:rPr>
              <w:t>Sangat Baik</w:t>
            </w:r>
          </w:p>
        </w:tc>
      </w:tr>
    </w:tbl>
    <w:p>
      <w:pPr>
        <w:spacing w:after="0" w:line="240" w:lineRule="auto"/>
        <w:ind w:left="1418" w:hanging="33"/>
        <w:jc w:val="both"/>
        <w:rPr>
          <w:rFonts w:ascii="Arial" w:hAnsi="Arial" w:cs="Arial"/>
          <w:lang w:val="id-ID"/>
        </w:rPr>
      </w:pPr>
      <w:r>
        <w:rPr>
          <w:rFonts w:ascii="Arial" w:hAnsi="Arial" w:cs="Arial"/>
          <w:lang w:val="id-ID"/>
        </w:rPr>
        <w:t xml:space="preserve">Sumber : </w:t>
      </w:r>
      <w:r>
        <w:rPr>
          <w:rFonts w:ascii="Arial" w:hAnsi="Arial" w:cs="Arial"/>
          <w:i/>
        </w:rPr>
        <w:t>(</w:t>
      </w:r>
      <w:r>
        <w:rPr>
          <w:rFonts w:ascii="Arial" w:hAnsi="Arial" w:cs="Arial"/>
          <w:i/>
          <w:lang w:val="id-ID"/>
        </w:rPr>
        <w:t>Jannah, dkk. 2016:4)</w:t>
      </w:r>
    </w:p>
    <w:p>
      <w:pPr>
        <w:spacing w:after="0" w:line="240" w:lineRule="auto"/>
        <w:jc w:val="both"/>
        <w:rPr>
          <w:rFonts w:ascii="Arial" w:hAnsi="Arial" w:cs="Arial"/>
          <w:b/>
          <w:lang w:val="id-ID"/>
        </w:rPr>
      </w:pPr>
    </w:p>
    <w:p>
      <w:pPr>
        <w:spacing w:after="0" w:line="240" w:lineRule="auto"/>
        <w:jc w:val="both"/>
        <w:rPr>
          <w:rFonts w:ascii="Arial" w:hAnsi="Arial" w:cs="Arial"/>
          <w:b/>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jc w:val="both"/>
        <w:rPr>
          <w:rFonts w:ascii="Arial" w:hAnsi="Arial" w:cs="Arial"/>
          <w:b/>
          <w:lang w:val="id-ID"/>
        </w:rPr>
      </w:pPr>
      <w:r>
        <w:rPr>
          <w:rFonts w:ascii="Arial" w:hAnsi="Arial" w:cs="Arial"/>
          <w:b/>
          <w:lang w:val="id-ID"/>
        </w:rPr>
        <w:t>Pengertian Potensi</w:t>
      </w:r>
    </w:p>
    <w:p>
      <w:pPr>
        <w:pStyle w:val="5"/>
        <w:spacing w:line="240" w:lineRule="auto"/>
        <w:ind w:left="0" w:firstLine="567"/>
        <w:jc w:val="both"/>
        <w:rPr>
          <w:rFonts w:ascii="Arial" w:hAnsi="Arial" w:cs="Arial"/>
          <w:lang w:val="id-ID"/>
        </w:rPr>
      </w:pPr>
      <w:r>
        <w:rPr>
          <w:rFonts w:ascii="Arial" w:hAnsi="Arial" w:cs="Arial"/>
          <w:lang w:val="id-ID"/>
        </w:rPr>
        <w:t xml:space="preserve">Prakosa menyatakan potensi merupakan daya, kekuatan, atau kemampuan yang pantas diterima dalam keadaan seratus persen. </w:t>
      </w:r>
      <w:r>
        <w:rPr>
          <w:rFonts w:ascii="Arial" w:hAnsi="Arial" w:cs="Arial"/>
        </w:rPr>
        <w:t xml:space="preserve">Sedangkan </w:t>
      </w:r>
      <w:r>
        <w:rPr>
          <w:rFonts w:ascii="Arial" w:hAnsi="Arial" w:cs="Arial"/>
          <w:lang w:val="id-ID"/>
        </w:rPr>
        <w:t>Endra menyatakan potensi bisa disebut sebagai kekuatan, energi, atau kemampuan yang terpendam yang dimiliki dan belum dimanfaatkan secara optimal (Firmansyah,dkk. 2016:2).</w:t>
      </w:r>
    </w:p>
    <w:p>
      <w:pPr>
        <w:pStyle w:val="5"/>
        <w:spacing w:line="240" w:lineRule="auto"/>
        <w:ind w:left="0" w:firstLine="567"/>
        <w:jc w:val="both"/>
        <w:rPr>
          <w:rFonts w:ascii="Arial" w:hAnsi="Arial" w:cs="Arial"/>
          <w:lang w:val="id-ID"/>
        </w:rPr>
      </w:pPr>
      <w:r>
        <w:rPr>
          <w:rFonts w:ascii="Arial" w:hAnsi="Arial" w:cs="Arial"/>
          <w:lang w:val="id-ID"/>
        </w:rPr>
        <w:t>Sedangkan menurut Hamroli Harun (Malombeke, 2016:649) potensi sebagai suatu kemampuan ekonomi yang ada didaerah yang mungkin dan layak untuk dikembangkan sehingga bisa berkembang menjadi sumber penghidupan rakyat setempat bahkan dapat mendorong perekonomian daerah secara keseluruhan untuk berkembang dengan sendirinya dan berkesinambungan.</w:t>
      </w:r>
    </w:p>
    <w:p>
      <w:pPr>
        <w:pStyle w:val="5"/>
        <w:spacing w:line="240" w:lineRule="auto"/>
        <w:ind w:left="1980" w:hanging="1980"/>
        <w:jc w:val="both"/>
        <w:rPr>
          <w:rFonts w:ascii="Arial" w:hAnsi="Arial" w:cs="Arial"/>
          <w:b/>
          <w:lang w:val="id-ID"/>
        </w:rPr>
      </w:pPr>
    </w:p>
    <w:p>
      <w:pPr>
        <w:pStyle w:val="5"/>
        <w:spacing w:line="240" w:lineRule="auto"/>
        <w:ind w:left="1980" w:hanging="1980"/>
        <w:jc w:val="both"/>
        <w:rPr>
          <w:rFonts w:ascii="Arial" w:hAnsi="Arial" w:cs="Arial"/>
          <w:b/>
          <w:lang w:val="id-ID"/>
        </w:rPr>
      </w:pPr>
    </w:p>
    <w:p>
      <w:pPr>
        <w:pStyle w:val="5"/>
        <w:spacing w:after="0" w:line="240" w:lineRule="auto"/>
        <w:ind w:left="1980" w:hanging="1980"/>
        <w:jc w:val="both"/>
        <w:rPr>
          <w:rFonts w:ascii="Arial" w:hAnsi="Arial" w:cs="Arial"/>
          <w:b/>
          <w:lang w:val="id-ID"/>
        </w:rPr>
      </w:pPr>
      <w:r>
        <w:rPr>
          <w:rFonts w:ascii="Arial" w:hAnsi="Arial" w:cs="Arial"/>
          <w:b/>
          <w:lang w:val="id-ID"/>
        </w:rPr>
        <w:t>RANCANGAN PENELITIAN</w:t>
      </w:r>
    </w:p>
    <w:p>
      <w:pPr>
        <w:spacing w:after="0" w:line="240" w:lineRule="auto"/>
        <w:jc w:val="both"/>
        <w:rPr>
          <w:rFonts w:ascii="Arial" w:hAnsi="Arial" w:cs="Arial"/>
          <w:b/>
          <w:lang w:val="id-ID"/>
        </w:rPr>
      </w:pPr>
      <w:r>
        <w:rPr>
          <w:rFonts w:ascii="Arial" w:hAnsi="Arial" w:cs="Arial"/>
          <w:b/>
          <w:lang w:val="id-ID"/>
        </w:rPr>
        <w:t xml:space="preserve">Daerah </w:t>
      </w:r>
      <w:r>
        <w:rPr>
          <w:rFonts w:ascii="Arial" w:hAnsi="Arial" w:cs="Arial"/>
          <w:b/>
        </w:rPr>
        <w:t>D</w:t>
      </w:r>
      <w:r>
        <w:rPr>
          <w:rFonts w:ascii="Arial" w:hAnsi="Arial" w:cs="Arial"/>
          <w:b/>
          <w:lang w:val="id-ID"/>
        </w:rPr>
        <w:t>an Objek Penelitian</w:t>
      </w:r>
    </w:p>
    <w:p>
      <w:pPr>
        <w:pStyle w:val="5"/>
        <w:spacing w:after="0" w:line="240" w:lineRule="auto"/>
        <w:ind w:left="0" w:firstLine="567"/>
        <w:jc w:val="both"/>
        <w:rPr>
          <w:rFonts w:ascii="Arial" w:hAnsi="Arial" w:eastAsia="Times New Roman" w:cs="Arial"/>
        </w:rPr>
      </w:pPr>
      <w:r>
        <w:rPr>
          <w:rFonts w:ascii="Arial" w:hAnsi="Arial" w:eastAsia="Times New Roman" w:cs="Arial"/>
          <w:lang w:val="id-ID"/>
        </w:rPr>
        <w:t>Daerah penelitian ini dilaksanakan di Lokalisasi Kilometer 10 Kampung Kadun Jaya</w:t>
      </w:r>
      <w:r>
        <w:rPr>
          <w:rFonts w:ascii="Arial" w:hAnsi="Arial" w:eastAsia="Times New Roman" w:cs="Arial"/>
        </w:rPr>
        <w:t>,</w:t>
      </w:r>
      <w:r>
        <w:rPr>
          <w:rFonts w:ascii="Arial" w:hAnsi="Arial" w:eastAsia="Times New Roman" w:cs="Arial"/>
          <w:lang w:val="id-ID"/>
        </w:rPr>
        <w:t xml:space="preserve"> Distrik Wania</w:t>
      </w:r>
      <w:r>
        <w:rPr>
          <w:rFonts w:ascii="Arial" w:hAnsi="Arial" w:eastAsia="Times New Roman" w:cs="Arial"/>
        </w:rPr>
        <w:t>,</w:t>
      </w:r>
      <w:r>
        <w:rPr>
          <w:rFonts w:ascii="Arial" w:hAnsi="Arial" w:eastAsia="Times New Roman" w:cs="Arial"/>
          <w:lang w:val="id-ID"/>
        </w:rPr>
        <w:t xml:space="preserve"> Kabupaten Mimika. Objek penelitian adalah potensi kontribusi pajak daerah terhadap PAD Kabupaten Mimika di lokalisasi usaha Kilometer 10.</w:t>
      </w:r>
    </w:p>
    <w:p>
      <w:pPr>
        <w:spacing w:after="0" w:line="240" w:lineRule="auto"/>
        <w:jc w:val="both"/>
        <w:rPr>
          <w:rFonts w:ascii="Arial" w:hAnsi="Arial" w:cs="Arial"/>
          <w:b/>
          <w:lang w:val="id-ID"/>
        </w:rPr>
      </w:pPr>
    </w:p>
    <w:p>
      <w:pPr>
        <w:spacing w:after="0" w:line="240" w:lineRule="auto"/>
        <w:jc w:val="both"/>
        <w:rPr>
          <w:rFonts w:ascii="Arial" w:hAnsi="Arial" w:cs="Arial"/>
          <w:b/>
          <w:lang w:val="id-ID"/>
        </w:rPr>
      </w:pPr>
      <w:r>
        <w:rPr>
          <w:rFonts w:ascii="Arial" w:hAnsi="Arial" w:cs="Arial"/>
          <w:b/>
          <w:lang w:val="id-ID"/>
        </w:rPr>
        <w:t>Teknik Pegumpulan Data</w:t>
      </w:r>
    </w:p>
    <w:p>
      <w:pPr>
        <w:pStyle w:val="5"/>
        <w:spacing w:line="240" w:lineRule="auto"/>
        <w:ind w:left="0" w:firstLine="567"/>
        <w:jc w:val="both"/>
        <w:rPr>
          <w:rFonts w:ascii="Arial" w:hAnsi="Arial" w:cs="Arial"/>
          <w:b/>
          <w:lang w:val="id-ID"/>
        </w:rPr>
      </w:pPr>
      <w:r>
        <w:rPr>
          <w:rFonts w:ascii="Arial" w:hAnsi="Arial" w:eastAsia="Times New Roman" w:cs="Arial"/>
          <w:lang w:val="id-ID"/>
        </w:rPr>
        <w:t>Teknik yang digunakan peneliti dalam penelitian ini adalah sebagai beriku</w:t>
      </w:r>
      <w:r>
        <w:rPr>
          <w:rFonts w:ascii="Arial" w:hAnsi="Arial" w:eastAsia="Times New Roman" w:cs="Arial"/>
        </w:rPr>
        <w:t xml:space="preserve">t </w:t>
      </w:r>
      <w:r>
        <w:rPr>
          <w:rFonts w:ascii="Arial" w:hAnsi="Arial" w:eastAsia="Times New Roman" w:cs="Arial"/>
          <w:lang w:val="id-ID"/>
        </w:rPr>
        <w:t>:</w:t>
      </w:r>
    </w:p>
    <w:p>
      <w:pPr>
        <w:pStyle w:val="5"/>
        <w:numPr>
          <w:ilvl w:val="0"/>
          <w:numId w:val="18"/>
        </w:numPr>
        <w:spacing w:after="0" w:line="240" w:lineRule="auto"/>
        <w:ind w:left="284" w:hanging="284"/>
        <w:jc w:val="both"/>
        <w:rPr>
          <w:rFonts w:ascii="Arial" w:hAnsi="Arial" w:eastAsia="Times New Roman" w:cs="Arial"/>
          <w:lang w:val="id-ID"/>
        </w:rPr>
      </w:pPr>
      <w:r>
        <w:rPr>
          <w:rFonts w:ascii="Arial" w:hAnsi="Arial" w:eastAsia="Times New Roman" w:cs="Arial"/>
          <w:lang w:val="id-ID"/>
        </w:rPr>
        <w:t xml:space="preserve">Studi Pustaka </w:t>
      </w:r>
      <w:r>
        <w:rPr>
          <w:rFonts w:ascii="Arial" w:hAnsi="Arial" w:eastAsia="Times New Roman" w:cs="Arial"/>
        </w:rPr>
        <w:t xml:space="preserve">yakni </w:t>
      </w:r>
      <w:r>
        <w:rPr>
          <w:rFonts w:ascii="Arial" w:hAnsi="Arial" w:eastAsia="Times New Roman" w:cs="Arial"/>
          <w:lang w:val="id-ID"/>
        </w:rPr>
        <w:t xml:space="preserve"> dengan cara mempelajari teori-teori yang relevan dengan topik yang dikaji seperti analisis potensi pajak yang akan digunakan untuk memecahkan permasalahan dalam penelitian ini, yang didukung dengan peraturan perundang-undangan dan peraturan pelaksanaannya yang berlaku di Kabupaten Mimika.</w:t>
      </w:r>
    </w:p>
    <w:p>
      <w:pPr>
        <w:pStyle w:val="5"/>
        <w:numPr>
          <w:ilvl w:val="0"/>
          <w:numId w:val="18"/>
        </w:numPr>
        <w:spacing w:after="0" w:line="240" w:lineRule="auto"/>
        <w:ind w:left="284" w:hanging="284"/>
        <w:jc w:val="both"/>
        <w:rPr>
          <w:rFonts w:ascii="Arial" w:hAnsi="Arial" w:eastAsia="Times New Roman" w:cs="Arial"/>
          <w:lang w:val="id-ID"/>
        </w:rPr>
      </w:pPr>
      <w:r>
        <w:rPr>
          <w:rFonts w:ascii="Arial" w:hAnsi="Arial" w:cs="Arial"/>
          <w:lang w:val="id-ID"/>
        </w:rPr>
        <w:t xml:space="preserve">Wawancara yang dilakukan adalah tanya jawab secara langsung ke Dinas Pendapatan Daerah Kabupaten Mimika yang berhubungan dengan data </w:t>
      </w:r>
      <w:r>
        <w:rPr>
          <w:rFonts w:ascii="Arial" w:hAnsi="Arial" w:cs="Arial"/>
        </w:rPr>
        <w:t xml:space="preserve">realisasi </w:t>
      </w:r>
      <w:r>
        <w:rPr>
          <w:rFonts w:ascii="Arial" w:hAnsi="Arial" w:cs="Arial"/>
          <w:lang w:val="id-ID"/>
        </w:rPr>
        <w:t xml:space="preserve">penerimaan pajak di lokalisasi usaha Kilometer 10 dan wawancara dengan responden untuk mendapatkan data-data yang akan dianalisis. </w:t>
      </w:r>
    </w:p>
    <w:p>
      <w:pPr>
        <w:pStyle w:val="5"/>
        <w:numPr>
          <w:ilvl w:val="0"/>
          <w:numId w:val="18"/>
        </w:numPr>
        <w:spacing w:after="0" w:line="240" w:lineRule="auto"/>
        <w:ind w:left="284" w:hanging="284"/>
        <w:jc w:val="both"/>
        <w:rPr>
          <w:rFonts w:ascii="Arial" w:hAnsi="Arial" w:eastAsia="Times New Roman" w:cs="Arial"/>
          <w:lang w:val="id-ID"/>
        </w:rPr>
      </w:pPr>
      <w:r>
        <w:rPr>
          <w:rFonts w:ascii="Arial" w:hAnsi="Arial" w:eastAsia="Times New Roman" w:cs="Arial"/>
          <w:lang w:val="id-ID"/>
        </w:rPr>
        <w:t>Survey lapangan dilakukan melalui pengamatan secara langsung terhadap objek-objek yang potensial di lokalisasi usaha Kilometer 10</w:t>
      </w:r>
      <w:r>
        <w:rPr>
          <w:rFonts w:ascii="Arial" w:hAnsi="Arial" w:eastAsia="Times New Roman" w:cs="Arial"/>
        </w:rPr>
        <w:t>.</w:t>
      </w:r>
    </w:p>
    <w:p>
      <w:pPr>
        <w:spacing w:after="0" w:line="240" w:lineRule="auto"/>
        <w:jc w:val="both"/>
        <w:rPr>
          <w:rFonts w:ascii="Arial" w:hAnsi="Arial" w:cs="Arial"/>
          <w:b/>
          <w:lang w:val="id-ID"/>
        </w:rPr>
      </w:pPr>
    </w:p>
    <w:p>
      <w:pPr>
        <w:spacing w:after="0" w:line="240" w:lineRule="auto"/>
        <w:jc w:val="both"/>
        <w:rPr>
          <w:rFonts w:ascii="Arial" w:hAnsi="Arial" w:cs="Arial"/>
          <w:b/>
        </w:rPr>
      </w:pPr>
      <w:r>
        <w:rPr>
          <w:rFonts w:ascii="Arial" w:hAnsi="Arial" w:cs="Arial"/>
          <w:b/>
        </w:rPr>
        <w:t>Model dan Metode Analisis Data</w:t>
      </w:r>
    </w:p>
    <w:p>
      <w:pPr>
        <w:spacing w:after="0" w:line="240" w:lineRule="auto"/>
        <w:ind w:firstLine="720"/>
        <w:jc w:val="both"/>
        <w:rPr>
          <w:rFonts w:ascii="Arial" w:hAnsi="Arial" w:cs="Arial"/>
        </w:rPr>
      </w:pPr>
      <w:r>
        <w:rPr>
          <w:rFonts w:ascii="Arial" w:hAnsi="Arial" w:cs="Arial"/>
        </w:rPr>
        <w:t>Metode p</w:t>
      </w:r>
      <w:r>
        <w:rPr>
          <w:rFonts w:ascii="Arial" w:hAnsi="Arial" w:cs="Arial"/>
          <w:lang w:val="id-ID"/>
        </w:rPr>
        <w:t>enelitian ini menggunakan metode deskriptif yaitu dimaksudkan untuk mendeskripsikan fenomena yang terjadi di lokalisasi usaha Kilometer 10 kampung Kadun Jaya, Distrik Wania, Kabupaten Mimika sehubungan dengan potensi pajak daerah yang ditimbulkannya</w:t>
      </w:r>
    </w:p>
    <w:p>
      <w:pPr>
        <w:spacing w:after="0" w:line="240" w:lineRule="auto"/>
        <w:ind w:firstLine="720"/>
        <w:jc w:val="both"/>
        <w:rPr>
          <w:rFonts w:ascii="Arial" w:hAnsi="Arial" w:cs="Arial"/>
        </w:rPr>
      </w:pPr>
      <w:r>
        <w:rPr>
          <w:rFonts w:ascii="Arial" w:hAnsi="Arial" w:cs="Arial"/>
          <w:lang w:val="id-ID"/>
        </w:rPr>
        <w:t>Untuk menjawab seberapa besar potensi pajak di lokalisasi usaha Kilometer 10, dilakukan dengan menggunakan beberapa formulasi sebagai berikut :</w:t>
      </w:r>
    </w:p>
    <w:p>
      <w:pPr>
        <w:pStyle w:val="5"/>
        <w:numPr>
          <w:ilvl w:val="0"/>
          <w:numId w:val="19"/>
        </w:numPr>
        <w:spacing w:after="0" w:line="240" w:lineRule="auto"/>
        <w:ind w:left="567" w:hanging="283"/>
        <w:jc w:val="both"/>
        <w:rPr>
          <w:rFonts w:ascii="Arial" w:hAnsi="Arial" w:cs="Arial"/>
          <w:b/>
          <w:lang w:val="id-ID"/>
        </w:rPr>
      </w:pPr>
      <w:r>
        <w:rPr>
          <w:rFonts w:ascii="Arial" w:hAnsi="Arial" w:cs="Arial"/>
          <w:lang w:val="id-ID"/>
        </w:rPr>
        <w:t>Formula Potensi Pajak Restoran</w:t>
      </w:r>
    </w:p>
    <w:p>
      <w:pPr>
        <w:spacing w:after="0" w:line="240" w:lineRule="auto"/>
        <w:rPr>
          <w:rFonts w:ascii="Times New Roman" w:hAnsi="Times New Roman" w:cs="Times New Roman"/>
          <w:sz w:val="20"/>
          <w:szCs w:val="24"/>
          <w:lang w:val="id-ID"/>
        </w:rPr>
        <w:sectPr>
          <w:type w:val="continuous"/>
          <w:pgSz w:w="10319" w:h="14572"/>
          <w:pgMar w:top="1134" w:right="1985" w:bottom="1418" w:left="1701" w:header="720" w:footer="720" w:gutter="0"/>
          <w:pgNumType w:start="10"/>
          <w:cols w:space="340" w:num="2"/>
          <w:vAlign w:val="bottom"/>
          <w:docGrid w:linePitch="360" w:charSpace="0"/>
        </w:sectPr>
      </w:pPr>
    </w:p>
    <w:p>
      <w:pPr>
        <w:spacing w:after="0" w:line="240" w:lineRule="auto"/>
        <w:rPr>
          <w:rFonts w:ascii="Times New Roman" w:hAnsi="Times New Roman" w:cs="Times New Roman"/>
          <w:sz w:val="20"/>
          <w:szCs w:val="24"/>
          <w:lang w:val="id-ID"/>
        </w:rPr>
      </w:pPr>
    </w:p>
    <w:p>
      <w:pPr>
        <w:spacing w:line="240" w:lineRule="auto"/>
        <w:jc w:val="center"/>
        <w:rPr>
          <w:rFonts w:ascii="Arial" w:hAnsi="Arial" w:cs="Arial"/>
          <w:szCs w:val="24"/>
        </w:rPr>
      </w:pPr>
      <w:r>
        <w:rPr>
          <w:rFonts w:ascii="Arial" w:hAnsi="Arial" w:cs="Arial"/>
          <w:szCs w:val="24"/>
        </w:rPr>
        <w:t>Potensi Pajak Restoran = Rt x Pt x 30 x 12 x 10%</w:t>
      </w:r>
    </w:p>
    <w:p>
      <w:pPr>
        <w:pStyle w:val="5"/>
        <w:spacing w:line="240" w:lineRule="auto"/>
        <w:ind w:left="1760"/>
        <w:jc w:val="both"/>
        <w:rPr>
          <w:rFonts w:ascii="Arial" w:hAnsi="Arial" w:cs="Arial"/>
          <w:lang w:val="id-ID"/>
        </w:rPr>
      </w:pPr>
      <w:r>
        <w:rPr>
          <w:rFonts w:ascii="Arial" w:hAnsi="Arial" w:cs="Arial"/>
          <w:lang w:val="id-ID"/>
        </w:rPr>
        <w:t>Keterangan:</w:t>
      </w:r>
    </w:p>
    <w:p>
      <w:pPr>
        <w:pStyle w:val="5"/>
        <w:tabs>
          <w:tab w:val="left" w:pos="2610"/>
        </w:tabs>
        <w:spacing w:line="240" w:lineRule="auto"/>
        <w:ind w:left="1760"/>
        <w:jc w:val="both"/>
        <w:rPr>
          <w:rFonts w:ascii="Arial" w:hAnsi="Arial" w:cs="Arial"/>
          <w:lang w:val="id-ID"/>
        </w:rPr>
      </w:pPr>
      <w:r>
        <w:rPr>
          <w:rFonts w:ascii="Arial" w:hAnsi="Arial" w:cs="Arial"/>
          <w:lang w:val="id-ID"/>
        </w:rPr>
        <w:t>Rt</w:t>
      </w:r>
      <w:r>
        <w:rPr>
          <w:rFonts w:ascii="Arial" w:hAnsi="Arial" w:cs="Arial"/>
          <w:lang w:val="id-ID"/>
        </w:rPr>
        <w:tab/>
      </w:r>
      <w:r>
        <w:rPr>
          <w:rFonts w:ascii="Arial" w:hAnsi="Arial" w:cs="Arial"/>
          <w:lang w:val="id-ID"/>
        </w:rPr>
        <w:t>:  Rata-rata tamu yang datang</w:t>
      </w:r>
    </w:p>
    <w:p>
      <w:pPr>
        <w:pStyle w:val="5"/>
        <w:tabs>
          <w:tab w:val="left" w:pos="2610"/>
        </w:tabs>
        <w:spacing w:line="240" w:lineRule="auto"/>
        <w:ind w:left="1760"/>
        <w:jc w:val="both"/>
        <w:rPr>
          <w:rFonts w:ascii="Arial" w:hAnsi="Arial" w:cs="Arial"/>
          <w:lang w:val="id-ID"/>
        </w:rPr>
      </w:pPr>
      <w:r>
        <w:rPr>
          <w:rFonts w:ascii="Arial" w:hAnsi="Arial" w:cs="Arial"/>
          <w:lang w:val="id-ID"/>
        </w:rPr>
        <w:t>Pt</w:t>
      </w:r>
      <w:r>
        <w:rPr>
          <w:rFonts w:ascii="Arial" w:hAnsi="Arial" w:cs="Arial"/>
          <w:lang w:val="id-ID"/>
        </w:rPr>
        <w:tab/>
      </w:r>
      <w:r>
        <w:rPr>
          <w:rFonts w:ascii="Arial" w:hAnsi="Arial" w:cs="Arial"/>
          <w:lang w:val="id-ID"/>
        </w:rPr>
        <w:t>:  Rata-rata pengeluaran tamu</w:t>
      </w:r>
    </w:p>
    <w:p>
      <w:pPr>
        <w:pStyle w:val="5"/>
        <w:tabs>
          <w:tab w:val="left" w:pos="2610"/>
        </w:tabs>
        <w:spacing w:line="240" w:lineRule="auto"/>
        <w:ind w:left="1760"/>
        <w:jc w:val="both"/>
        <w:rPr>
          <w:rFonts w:ascii="Arial" w:hAnsi="Arial" w:cs="Arial"/>
          <w:lang w:val="id-ID"/>
        </w:rPr>
      </w:pPr>
      <w:r>
        <w:rPr>
          <w:rFonts w:ascii="Arial" w:hAnsi="Arial" w:cs="Arial"/>
          <w:lang w:val="id-ID"/>
        </w:rPr>
        <w:t>30</w:t>
      </w:r>
      <w:r>
        <w:rPr>
          <w:rFonts w:ascii="Arial" w:hAnsi="Arial" w:cs="Arial"/>
          <w:lang w:val="id-ID"/>
        </w:rPr>
        <w:tab/>
      </w:r>
      <w:r>
        <w:rPr>
          <w:rFonts w:ascii="Arial" w:hAnsi="Arial" w:cs="Arial"/>
          <w:lang w:val="id-ID"/>
        </w:rPr>
        <w:t>:  Jumlah hari dalam sebulan</w:t>
      </w:r>
    </w:p>
    <w:p>
      <w:pPr>
        <w:pStyle w:val="5"/>
        <w:tabs>
          <w:tab w:val="left" w:pos="2610"/>
        </w:tabs>
        <w:spacing w:line="240" w:lineRule="auto"/>
        <w:ind w:left="1760"/>
        <w:jc w:val="both"/>
        <w:rPr>
          <w:rFonts w:ascii="Arial" w:hAnsi="Arial" w:cs="Arial"/>
          <w:lang w:val="id-ID"/>
        </w:rPr>
      </w:pPr>
      <w:r>
        <w:rPr>
          <w:rFonts w:ascii="Arial" w:hAnsi="Arial" w:cs="Arial"/>
          <w:lang w:val="id-ID"/>
        </w:rPr>
        <w:t>12</w:t>
      </w:r>
      <w:r>
        <w:rPr>
          <w:rFonts w:ascii="Arial" w:hAnsi="Arial" w:cs="Arial"/>
          <w:lang w:val="id-ID"/>
        </w:rPr>
        <w:tab/>
      </w:r>
      <w:r>
        <w:rPr>
          <w:rFonts w:ascii="Arial" w:hAnsi="Arial" w:cs="Arial"/>
          <w:lang w:val="id-ID"/>
        </w:rPr>
        <w:t>:  Jumlah bulan dalam setahun</w:t>
      </w:r>
    </w:p>
    <w:p>
      <w:pPr>
        <w:pStyle w:val="5"/>
        <w:tabs>
          <w:tab w:val="left" w:pos="2610"/>
        </w:tabs>
        <w:spacing w:line="240" w:lineRule="auto"/>
        <w:ind w:left="1760"/>
        <w:jc w:val="both"/>
        <w:rPr>
          <w:rFonts w:ascii="Arial" w:hAnsi="Arial" w:cs="Arial"/>
          <w:lang w:val="id-ID"/>
        </w:rPr>
      </w:pPr>
      <w:r>
        <w:rPr>
          <w:rFonts w:ascii="Arial" w:hAnsi="Arial" w:cs="Arial"/>
          <w:lang w:val="id-ID"/>
        </w:rPr>
        <w:t>10%</w:t>
      </w:r>
      <w:r>
        <w:rPr>
          <w:rFonts w:ascii="Arial" w:hAnsi="Arial" w:cs="Arial"/>
          <w:lang w:val="id-ID"/>
        </w:rPr>
        <w:tab/>
      </w:r>
      <w:r>
        <w:rPr>
          <w:rFonts w:ascii="Arial" w:hAnsi="Arial" w:cs="Arial"/>
          <w:lang w:val="id-ID"/>
        </w:rPr>
        <w:t>:  Tarif Pajak maksimum</w:t>
      </w:r>
      <w:r>
        <w:rPr>
          <w:rFonts w:ascii="Arial" w:hAnsi="Arial" w:cs="Arial"/>
          <w:lang w:val="id-ID"/>
        </w:rPr>
        <w:tab/>
      </w:r>
    </w:p>
    <w:p>
      <w:pPr>
        <w:pStyle w:val="5"/>
        <w:numPr>
          <w:ilvl w:val="0"/>
          <w:numId w:val="19"/>
        </w:numPr>
        <w:spacing w:after="0" w:line="240" w:lineRule="auto"/>
        <w:jc w:val="both"/>
        <w:rPr>
          <w:rFonts w:ascii="Arial" w:hAnsi="Arial" w:cs="Arial"/>
          <w:lang w:val="id-ID"/>
        </w:rPr>
        <w:sectPr>
          <w:type w:val="continuous"/>
          <w:pgSz w:w="10319" w:h="14572"/>
          <w:pgMar w:top="1134" w:right="1985" w:bottom="1418" w:left="1701" w:header="720" w:footer="720" w:gutter="0"/>
          <w:pgNumType w:start="11"/>
          <w:cols w:space="340" w:num="1"/>
          <w:titlePg/>
          <w:vAlign w:val="bottom"/>
          <w:docGrid w:linePitch="360" w:charSpace="0"/>
        </w:sectPr>
      </w:pPr>
    </w:p>
    <w:p>
      <w:pPr>
        <w:pStyle w:val="5"/>
        <w:numPr>
          <w:ilvl w:val="0"/>
          <w:numId w:val="19"/>
        </w:numPr>
        <w:spacing w:after="0" w:line="240" w:lineRule="auto"/>
        <w:jc w:val="both"/>
        <w:rPr>
          <w:rFonts w:ascii="Arial" w:hAnsi="Arial" w:cs="Arial"/>
          <w:b/>
          <w:lang w:val="id-ID"/>
        </w:rPr>
      </w:pPr>
      <w:r>
        <w:rPr>
          <w:rFonts w:ascii="Arial" w:hAnsi="Arial" w:cs="Arial"/>
          <w:lang w:val="id-ID"/>
        </w:rPr>
        <w:t>Formula Potensi Pajak Hiburan</w:t>
      </w:r>
    </w:p>
    <w:p>
      <w:pPr>
        <w:spacing w:after="0" w:line="240" w:lineRule="auto"/>
        <w:ind w:firstLine="567"/>
        <w:jc w:val="center"/>
        <w:rPr>
          <w:rFonts w:ascii="Arial" w:hAnsi="Arial" w:cs="Arial"/>
        </w:rPr>
      </w:pPr>
      <w:r>
        <w:rPr>
          <w:rFonts w:ascii="Arial" w:hAnsi="Arial" w:cs="Arial"/>
          <w:szCs w:val="24"/>
        </w:rPr>
        <w:t>Potensi Pajak Hiburan = Omzet Hiburan x Tarif Paj</w:t>
      </w:r>
      <w:r>
        <w:rPr>
          <w:rFonts w:ascii="Arial" w:hAnsi="Arial" w:cs="Arial"/>
          <w:szCs w:val="24"/>
          <w:lang w:val="id-ID"/>
        </w:rPr>
        <w:t>ak</w:t>
      </w:r>
      <w:r>
        <w:rPr>
          <w:rFonts w:ascii="Arial" w:hAnsi="Arial" w:cs="Arial"/>
          <w:lang w:val="id-ID"/>
        </w:rPr>
        <w:tab/>
      </w:r>
      <w:r>
        <w:rPr>
          <w:rFonts w:ascii="Arial" w:hAnsi="Arial" w:cs="Arial"/>
          <w:lang w:val="id-ID"/>
        </w:rPr>
        <w:t xml:space="preserve">Data yang diperlukan untuk menghitung omzet di tempat hiburan malam di lokalisasi usaha Kilometer 10 terdiri dari: </w:t>
      </w:r>
    </w:p>
    <w:p>
      <w:pPr>
        <w:pStyle w:val="5"/>
        <w:numPr>
          <w:ilvl w:val="0"/>
          <w:numId w:val="20"/>
        </w:numPr>
        <w:spacing w:after="0" w:line="240" w:lineRule="auto"/>
        <w:ind w:left="851" w:hanging="284"/>
        <w:jc w:val="both"/>
        <w:rPr>
          <w:rFonts w:ascii="Arial" w:hAnsi="Arial" w:cs="Arial"/>
          <w:lang w:val="id-ID"/>
        </w:rPr>
      </w:pPr>
      <w:r>
        <w:rPr>
          <w:rFonts w:ascii="Arial" w:hAnsi="Arial" w:cs="Arial"/>
          <w:lang w:val="id-ID"/>
        </w:rPr>
        <w:t>Rata-rata harga minuman (rHM)</w:t>
      </w:r>
    </w:p>
    <w:p>
      <w:pPr>
        <w:pStyle w:val="5"/>
        <w:numPr>
          <w:ilvl w:val="0"/>
          <w:numId w:val="20"/>
        </w:numPr>
        <w:spacing w:after="0" w:line="240" w:lineRule="auto"/>
        <w:ind w:left="851" w:hanging="284"/>
        <w:jc w:val="both"/>
        <w:rPr>
          <w:rFonts w:ascii="Arial" w:hAnsi="Arial" w:cs="Arial"/>
          <w:lang w:val="id-ID"/>
        </w:rPr>
      </w:pPr>
      <w:r>
        <w:rPr>
          <w:rFonts w:ascii="Arial" w:hAnsi="Arial" w:cs="Arial"/>
          <w:lang w:val="id-ID"/>
        </w:rPr>
        <w:t>Rata-rata tamu yang memesan minuman (rTM)</w:t>
      </w:r>
    </w:p>
    <w:p>
      <w:pPr>
        <w:pStyle w:val="5"/>
        <w:numPr>
          <w:ilvl w:val="0"/>
          <w:numId w:val="20"/>
        </w:numPr>
        <w:spacing w:after="0" w:line="240" w:lineRule="auto"/>
        <w:ind w:left="851" w:hanging="284"/>
        <w:jc w:val="both"/>
        <w:rPr>
          <w:rFonts w:ascii="Arial" w:hAnsi="Arial" w:cs="Arial"/>
          <w:lang w:val="id-ID"/>
        </w:rPr>
      </w:pPr>
      <w:r>
        <w:rPr>
          <w:rFonts w:ascii="Arial" w:hAnsi="Arial" w:cs="Arial"/>
          <w:lang w:val="id-ID"/>
        </w:rPr>
        <w:t>Rata-rata pengunjung yang datang (rP)</w:t>
      </w:r>
    </w:p>
    <w:p>
      <w:pPr>
        <w:pStyle w:val="5"/>
        <w:numPr>
          <w:ilvl w:val="0"/>
          <w:numId w:val="20"/>
        </w:numPr>
        <w:spacing w:after="0" w:line="240" w:lineRule="auto"/>
        <w:ind w:left="567" w:firstLine="567"/>
        <w:jc w:val="both"/>
        <w:rPr>
          <w:rFonts w:ascii="Arial" w:hAnsi="Arial" w:cs="Arial"/>
          <w:lang w:val="id-ID"/>
        </w:rPr>
      </w:pPr>
      <w:r>
        <w:rPr>
          <w:rFonts w:ascii="Arial" w:hAnsi="Arial" w:cs="Arial"/>
          <w:lang w:val="id-ID"/>
        </w:rPr>
        <w:t>Tarif sewa kamar sekali booking (TSK)Rata-rata pramuria yang booking dengan tamu (rPM) Rata-rata jumlah pramuria yang mendapat tamu per hari (rJPT)Rata-rata tarif booking luar (rTBL)Rata-rata perhari pramuria yang dibooking luar (rPBL) Jadi untuk menghitung omzet hiburan di Lokalisasi Kilometer 10 dapat diformula</w:t>
      </w:r>
      <w:r>
        <w:rPr>
          <w:rFonts w:ascii="Arial" w:hAnsi="Arial" w:cs="Arial"/>
        </w:rPr>
        <w:t>si</w:t>
      </w:r>
      <w:r>
        <w:rPr>
          <w:rFonts w:ascii="Arial" w:hAnsi="Arial" w:cs="Arial"/>
          <w:lang w:val="id-ID"/>
        </w:rPr>
        <w:t xml:space="preserve">kan sebagai berikut : </w:t>
      </w:r>
    </w:p>
    <w:p>
      <w:pPr>
        <w:spacing w:after="0" w:line="240" w:lineRule="auto"/>
        <w:ind w:left="1757" w:firstLine="673"/>
        <w:jc w:val="both"/>
        <w:rPr>
          <w:rFonts w:ascii="Arial" w:hAnsi="Arial" w:cs="Arial"/>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ind w:left="1757" w:firstLine="673"/>
        <w:jc w:val="both"/>
        <w:rPr>
          <w:rFonts w:ascii="Arial" w:hAnsi="Arial" w:cs="Arial"/>
          <w:lang w:val="id-ID"/>
        </w:rPr>
      </w:pPr>
    </w:p>
    <w:p>
      <w:pPr>
        <w:spacing w:line="240" w:lineRule="auto"/>
        <w:jc w:val="center"/>
        <w:rPr>
          <w:rFonts w:ascii="Arial" w:hAnsi="Arial" w:cs="Arial"/>
          <w:szCs w:val="19"/>
        </w:rPr>
      </w:pPr>
      <w:r>
        <w:rPr>
          <w:rFonts w:ascii="Arial" w:hAnsi="Arial" w:cs="Arial"/>
          <w:szCs w:val="19"/>
        </w:rPr>
        <w:t>Omzet = (rHM x rTM x rP)+(TSK x rPM x rJTP)+(rTBL x rPBL)</w:t>
      </w:r>
    </w:p>
    <w:p>
      <w:pPr>
        <w:spacing w:after="0" w:line="240" w:lineRule="auto"/>
        <w:ind w:left="1757" w:firstLine="673"/>
        <w:jc w:val="both"/>
        <w:rPr>
          <w:rFonts w:ascii="Arial" w:hAnsi="Arial"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numPr>
          <w:ilvl w:val="0"/>
          <w:numId w:val="19"/>
        </w:numPr>
        <w:spacing w:after="0" w:line="240" w:lineRule="auto"/>
        <w:jc w:val="both"/>
        <w:rPr>
          <w:rFonts w:ascii="Arial" w:hAnsi="Arial" w:cs="Arial"/>
          <w:b/>
          <w:lang w:val="id-ID"/>
        </w:rPr>
      </w:pPr>
      <w:r>
        <w:rPr>
          <w:rFonts w:ascii="Arial" w:hAnsi="Arial" w:cs="Arial"/>
          <w:lang w:val="id-ID"/>
        </w:rPr>
        <w:t>Formula Potensi Pajak Reklame</w:t>
      </w:r>
    </w:p>
    <w:p>
      <w:pPr>
        <w:pStyle w:val="5"/>
        <w:spacing w:line="360" w:lineRule="auto"/>
        <w:ind w:left="2700" w:hanging="2133"/>
        <w:rPr>
          <w:rFonts w:ascii="Times New Roman" w:hAnsi="Times New Roman" w:cs="Times New Roman"/>
          <w:sz w:val="20"/>
          <w:szCs w:val="24"/>
          <w:lang w:val="id-ID"/>
        </w:rPr>
      </w:pPr>
    </w:p>
    <w:p>
      <w:pPr>
        <w:pStyle w:val="5"/>
        <w:spacing w:line="360" w:lineRule="auto"/>
        <w:ind w:left="2700" w:hanging="2133"/>
        <w:rPr>
          <w:rFonts w:ascii="Arial" w:hAnsi="Arial" w:cs="Arial"/>
          <w:szCs w:val="24"/>
        </w:rPr>
      </w:pPr>
      <w:r>
        <w:rPr>
          <w:rFonts w:ascii="Arial" w:hAnsi="Arial" w:cs="Arial"/>
          <w:lang w:val="id-ID" w:eastAsia="id-ID"/>
        </w:rPr>
        <mc:AlternateContent>
          <mc:Choice Requires="wps">
            <w:drawing>
              <wp:anchor distT="0" distB="0" distL="114300" distR="114300" simplePos="0" relativeHeight="251682816" behindDoc="0" locked="0" layoutInCell="1" allowOverlap="1">
                <wp:simplePos x="0" y="0"/>
                <wp:positionH relativeFrom="column">
                  <wp:posOffset>1944370</wp:posOffset>
                </wp:positionH>
                <wp:positionV relativeFrom="paragraph">
                  <wp:posOffset>184785</wp:posOffset>
                </wp:positionV>
                <wp:extent cx="1642110" cy="0"/>
                <wp:effectExtent l="0" t="0" r="0" b="0"/>
                <wp:wrapNone/>
                <wp:docPr id="81" name="Straight Arrow Connector 81"/>
                <wp:cNvGraphicFramePr/>
                <a:graphic xmlns:a="http://schemas.openxmlformats.org/drawingml/2006/main">
                  <a:graphicData uri="http://schemas.microsoft.com/office/word/2010/wordprocessingShape">
                    <wps:wsp>
                      <wps:cNvCnPr>
                        <a:cxnSpLocks noChangeShapeType="1"/>
                      </wps:cNvCnPr>
                      <wps:spPr bwMode="auto">
                        <a:xfrm>
                          <a:off x="0" y="0"/>
                          <a:ext cx="164211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153.1pt;margin-top:14.55pt;height:0pt;width:129.3pt;z-index:251682816;mso-width-relative:page;mso-height-relative:page;" filled="f" stroked="t" coordsize="21600,21600" o:gfxdata="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qG4jr1wAAAAkBAAAPAAAAAAAAAAEAIAAAACIAAABkcnMvZG93bnJldi54bWxQ&#10;SwECFAAUAAAACACHTuJAIYJRQL8BAAB1AwAADgAAAAAAAAABACAAAAAmAQAAZHJzL2Uyb0RvYy54&#10;bWxQSwUGAAAAAAYABgBZAQAAVwUAAAAA&#10;">
                <v:fill on="f" focussize="0,0"/>
                <v:stroke color="#000000" joinstyle="round"/>
                <v:imagedata o:title=""/>
                <o:lock v:ext="edit" aspectratio="f"/>
              </v:shape>
            </w:pict>
          </mc:Fallback>
        </mc:AlternateContent>
      </w:r>
      <w:r>
        <w:rPr>
          <w:rFonts w:ascii="Arial" w:hAnsi="Arial" w:cs="Arial"/>
          <w:szCs w:val="24"/>
        </w:rPr>
        <w:t>Potensi Pajak Reklame = Tarif Pajak x Basis Pajak</w:t>
      </w:r>
    </w:p>
    <w:p>
      <w:pPr>
        <w:pStyle w:val="5"/>
        <w:spacing w:line="360" w:lineRule="auto"/>
        <w:ind w:left="2700"/>
        <w:rPr>
          <w:rFonts w:ascii="Arial" w:hAnsi="Arial" w:cs="Arial"/>
          <w:sz w:val="18"/>
          <w:szCs w:val="24"/>
        </w:rPr>
      </w:pPr>
      <w:r>
        <w:rPr>
          <w:rFonts w:ascii="Arial" w:hAnsi="Arial" w:cs="Arial"/>
          <w:szCs w:val="24"/>
        </w:rPr>
        <w:t xml:space="preserve">            Tarif Pajak x NSR</w:t>
      </w:r>
    </w:p>
    <w:p>
      <w:pPr>
        <w:pStyle w:val="5"/>
        <w:spacing w:line="240" w:lineRule="auto"/>
        <w:ind w:left="567" w:firstLine="567"/>
        <w:jc w:val="both"/>
        <w:rPr>
          <w:rFonts w:ascii="Arial" w:hAnsi="Arial"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567" w:firstLine="567"/>
        <w:jc w:val="both"/>
        <w:rPr>
          <w:rFonts w:ascii="Arial" w:hAnsi="Arial" w:cs="Arial"/>
          <w:lang w:val="id-ID"/>
        </w:rPr>
      </w:pPr>
      <w:r>
        <w:rPr>
          <w:rFonts w:ascii="Arial" w:hAnsi="Arial" w:cs="Arial"/>
          <w:lang w:val="id-ID"/>
        </w:rPr>
        <w:t>Data basis pajak sama dengan Nilai Sewa Reklame (NSR). Perhitungan NSR ditetapkan berdasarkan PERDA Nomor 4 Tahun 2010 dengan ketentuan pelaksanaan melalui Paraturan Bupati Mimika Nomor 2 Tahun 2014 adalah sebagai berikut :</w:t>
      </w:r>
    </w:p>
    <w:p>
      <w:pPr>
        <w:pStyle w:val="5"/>
        <w:spacing w:line="240" w:lineRule="auto"/>
        <w:ind w:left="1760" w:firstLine="660"/>
        <w:jc w:val="both"/>
        <w:rPr>
          <w:rFonts w:ascii="Arial" w:hAnsi="Arial" w:cs="Arial"/>
        </w:rPr>
        <w:sectPr>
          <w:type w:val="continuous"/>
          <w:pgSz w:w="10319" w:h="14572"/>
          <w:pgMar w:top="1134" w:right="1985" w:bottom="1418" w:left="1701" w:header="720" w:footer="720" w:gutter="0"/>
          <w:pgNumType w:start="65"/>
          <w:cols w:space="340" w:num="2"/>
          <w:titlePg/>
          <w:vAlign w:val="bottom"/>
          <w:docGrid w:linePitch="360" w:charSpace="0"/>
        </w:sectPr>
      </w:pPr>
    </w:p>
    <w:p>
      <w:pPr>
        <w:spacing w:line="240" w:lineRule="auto"/>
        <w:jc w:val="center"/>
        <w:rPr>
          <w:rFonts w:ascii="Times New Roman" w:hAnsi="Times New Roman" w:cs="Times New Roman"/>
          <w:sz w:val="24"/>
          <w:lang w:val="id-ID"/>
        </w:rPr>
      </w:pPr>
      <w:r>
        <w:rPr>
          <w:rFonts w:ascii="Times New Roman" w:hAnsi="Times New Roman" w:cs="Times New Roman"/>
          <w:sz w:val="24"/>
        </w:rPr>
        <w:t>NSR = NSL x UMR x JW x HSR</w:t>
      </w:r>
    </w:p>
    <w:p>
      <w:pPr>
        <w:spacing w:after="0" w:line="240" w:lineRule="auto"/>
        <w:ind w:left="1760" w:hanging="1193"/>
        <w:jc w:val="both"/>
        <w:rPr>
          <w:rFonts w:ascii="Arial" w:hAnsi="Arial" w:cs="Arial"/>
          <w:lang w:val="id-ID"/>
        </w:rPr>
      </w:pPr>
      <w:r>
        <w:rPr>
          <w:rFonts w:ascii="Arial" w:hAnsi="Arial" w:cs="Arial"/>
          <w:lang w:val="id-ID"/>
        </w:rPr>
        <w:t>Keterangan :</w:t>
      </w:r>
    </w:p>
    <w:p>
      <w:pPr>
        <w:spacing w:after="0" w:line="240" w:lineRule="auto"/>
        <w:ind w:left="709" w:firstLine="1134"/>
        <w:jc w:val="both"/>
        <w:rPr>
          <w:rFonts w:ascii="Arial" w:hAnsi="Arial" w:cs="Arial"/>
          <w:lang w:val="id-ID"/>
        </w:rPr>
      </w:pPr>
      <w:r>
        <w:rPr>
          <w:rFonts w:ascii="Arial" w:hAnsi="Arial" w:cs="Arial"/>
          <w:lang w:val="id-ID"/>
        </w:rPr>
        <w:t>NSR</w:t>
      </w:r>
      <w:r>
        <w:rPr>
          <w:rFonts w:ascii="Arial" w:hAnsi="Arial" w:cs="Arial"/>
          <w:lang w:val="id-ID"/>
        </w:rPr>
        <w:tab/>
      </w:r>
      <w:r>
        <w:rPr>
          <w:rFonts w:ascii="Arial" w:hAnsi="Arial" w:cs="Arial"/>
          <w:lang w:val="id-ID"/>
        </w:rPr>
        <w:t>:  Nilai Sewa Reklame</w:t>
      </w:r>
    </w:p>
    <w:p>
      <w:pPr>
        <w:spacing w:after="0" w:line="240" w:lineRule="auto"/>
        <w:ind w:left="709" w:firstLine="1134"/>
        <w:jc w:val="both"/>
        <w:rPr>
          <w:rFonts w:ascii="Arial" w:hAnsi="Arial" w:cs="Arial"/>
          <w:lang w:val="id-ID"/>
        </w:rPr>
      </w:pPr>
      <w:r>
        <w:rPr>
          <w:rFonts w:ascii="Arial" w:hAnsi="Arial" w:cs="Arial"/>
          <w:lang w:val="id-ID"/>
        </w:rPr>
        <w:t>NSL</w:t>
      </w:r>
      <w:r>
        <w:rPr>
          <w:rFonts w:ascii="Arial" w:hAnsi="Arial" w:cs="Arial"/>
          <w:lang w:val="id-ID"/>
        </w:rPr>
        <w:tab/>
      </w:r>
      <w:r>
        <w:rPr>
          <w:rFonts w:ascii="Arial" w:hAnsi="Arial" w:cs="Arial"/>
          <w:lang w:val="id-ID"/>
        </w:rPr>
        <w:t>:  Nilai Strategis Lokasi</w:t>
      </w:r>
    </w:p>
    <w:p>
      <w:pPr>
        <w:spacing w:after="0" w:line="240" w:lineRule="auto"/>
        <w:ind w:left="709" w:firstLine="1134"/>
        <w:jc w:val="both"/>
        <w:rPr>
          <w:rFonts w:ascii="Arial" w:hAnsi="Arial" w:cs="Arial"/>
          <w:lang w:val="id-ID"/>
        </w:rPr>
      </w:pPr>
      <w:r>
        <w:rPr>
          <w:rFonts w:ascii="Arial" w:hAnsi="Arial" w:cs="Arial"/>
          <w:lang w:val="id-ID"/>
        </w:rPr>
        <w:t>UMR</w:t>
      </w:r>
      <w:r>
        <w:rPr>
          <w:rFonts w:ascii="Arial" w:hAnsi="Arial" w:cs="Arial"/>
          <w:lang w:val="id-ID"/>
        </w:rPr>
        <w:tab/>
      </w:r>
      <w:r>
        <w:rPr>
          <w:rFonts w:ascii="Arial" w:hAnsi="Arial" w:cs="Arial"/>
          <w:lang w:val="id-ID"/>
        </w:rPr>
        <w:t>:  Ukuran/Satuan Media Reklame</w:t>
      </w:r>
    </w:p>
    <w:p>
      <w:pPr>
        <w:spacing w:after="0" w:line="240" w:lineRule="auto"/>
        <w:ind w:left="709" w:firstLine="1134"/>
        <w:jc w:val="both"/>
        <w:rPr>
          <w:rFonts w:ascii="Arial" w:hAnsi="Arial" w:cs="Arial"/>
          <w:lang w:val="id-ID"/>
        </w:rPr>
      </w:pPr>
      <w:r>
        <w:rPr>
          <w:rFonts w:ascii="Arial" w:hAnsi="Arial" w:cs="Arial"/>
          <w:lang w:val="id-ID"/>
        </w:rPr>
        <w:t>JW</w:t>
      </w:r>
      <w:r>
        <w:rPr>
          <w:rFonts w:ascii="Arial" w:hAnsi="Arial" w:cs="Arial"/>
          <w:lang w:val="id-ID"/>
        </w:rPr>
        <w:tab/>
      </w:r>
      <w:r>
        <w:rPr>
          <w:rFonts w:ascii="Arial" w:hAnsi="Arial" w:cs="Arial"/>
          <w:lang w:val="id-ID"/>
        </w:rPr>
        <w:t>:  Jangka Waktu</w:t>
      </w:r>
    </w:p>
    <w:p>
      <w:pPr>
        <w:spacing w:after="0" w:line="240" w:lineRule="auto"/>
        <w:ind w:left="709" w:firstLine="1134"/>
        <w:jc w:val="both"/>
        <w:rPr>
          <w:rFonts w:ascii="Arial" w:hAnsi="Arial" w:cs="Arial"/>
        </w:rPr>
      </w:pPr>
      <w:r>
        <w:rPr>
          <w:rFonts w:ascii="Arial" w:hAnsi="Arial" w:cs="Arial"/>
          <w:lang w:val="id-ID"/>
        </w:rPr>
        <w:t>HSR</w:t>
      </w:r>
      <w:r>
        <w:rPr>
          <w:rFonts w:ascii="Arial" w:hAnsi="Arial" w:cs="Arial"/>
          <w:lang w:val="id-ID"/>
        </w:rPr>
        <w:tab/>
      </w:r>
      <w:r>
        <w:rPr>
          <w:rFonts w:ascii="Arial" w:hAnsi="Arial" w:cs="Arial"/>
          <w:lang w:val="id-ID"/>
        </w:rPr>
        <w:t>:  Harga Satuan Reklame</w:t>
      </w:r>
    </w:p>
    <w:p>
      <w:pPr>
        <w:spacing w:after="0" w:line="240" w:lineRule="auto"/>
        <w:ind w:left="1757"/>
        <w:jc w:val="both"/>
        <w:rPr>
          <w:rFonts w:ascii="Arial" w:hAnsi="Arial" w:cs="Arial"/>
        </w:rPr>
      </w:pPr>
    </w:p>
    <w:p>
      <w:pPr>
        <w:pStyle w:val="5"/>
        <w:spacing w:line="240" w:lineRule="auto"/>
        <w:ind w:left="567" w:firstLine="567"/>
        <w:jc w:val="both"/>
        <w:rPr>
          <w:rFonts w:ascii="Arial" w:hAnsi="Arial" w:cs="Arial"/>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567" w:firstLine="567"/>
        <w:jc w:val="both"/>
        <w:rPr>
          <w:rFonts w:ascii="Arial" w:hAnsi="Arial" w:cs="Arial"/>
          <w:lang w:val="id-ID"/>
        </w:rPr>
      </w:pPr>
      <w:r>
        <w:rPr>
          <w:rFonts w:ascii="Arial" w:hAnsi="Arial" w:cs="Arial"/>
          <w:lang w:val="id-ID"/>
        </w:rPr>
        <w:t xml:space="preserve">Sedangkan untuk menghitung NSL oleh faktor-faktor yang ditetapkan berdasarkan Peraturan Bupati </w:t>
      </w:r>
      <w:r>
        <w:rPr>
          <w:rFonts w:ascii="Arial" w:hAnsi="Arial" w:cs="Arial"/>
        </w:rPr>
        <w:t xml:space="preserve">Mimika </w:t>
      </w:r>
      <w:r>
        <w:rPr>
          <w:rFonts w:ascii="Arial" w:hAnsi="Arial" w:cs="Arial"/>
          <w:lang w:val="id-ID"/>
        </w:rPr>
        <w:t>Nomor 2 Tahun 2014 tentang Ketentuan Pelaksanaan PERDA Kabupaten Mimika Nomor 4 Tahun 2010 tentang Pajak reklame adalah sebagai berikut:</w:t>
      </w:r>
    </w:p>
    <w:p>
      <w:pPr>
        <w:spacing w:after="0" w:line="240" w:lineRule="auto"/>
        <w:ind w:left="1757" w:firstLine="673"/>
        <w:jc w:val="both"/>
        <w:rPr>
          <w:rFonts w:ascii="Arial" w:hAnsi="Arial" w:cs="Arial"/>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ind w:left="1757" w:firstLine="673"/>
        <w:jc w:val="both"/>
        <w:rPr>
          <w:rFonts w:ascii="Arial" w:hAnsi="Arial" w:cs="Arial"/>
          <w:lang w:val="id-ID"/>
        </w:rPr>
      </w:pPr>
    </w:p>
    <w:p>
      <w:pPr>
        <w:spacing w:line="240" w:lineRule="auto"/>
        <w:ind w:firstLine="567"/>
        <w:jc w:val="center"/>
        <w:rPr>
          <w:rFonts w:ascii="Arial" w:hAnsi="Arial" w:cs="Arial"/>
        </w:rPr>
      </w:pPr>
      <w:r>
        <w:rPr>
          <w:rFonts w:ascii="Arial" w:hAnsi="Arial" w:cs="Arial"/>
        </w:rPr>
        <w:t>NSL = Kelas Jalan + Nilai Guna Lahan + Sudut Pandang</w:t>
      </w:r>
    </w:p>
    <w:p>
      <w:pPr>
        <w:pStyle w:val="5"/>
        <w:numPr>
          <w:ilvl w:val="0"/>
          <w:numId w:val="19"/>
        </w:numPr>
        <w:spacing w:after="0" w:line="240" w:lineRule="auto"/>
        <w:ind w:left="567" w:hanging="283"/>
        <w:jc w:val="both"/>
        <w:rPr>
          <w:rFonts w:ascii="Arial" w:hAnsi="Arial" w:cs="Arial"/>
          <w:b/>
          <w:lang w:val="id-ID"/>
        </w:rPr>
      </w:pPr>
      <w:r>
        <w:rPr>
          <w:rFonts w:ascii="Arial" w:hAnsi="Arial" w:cs="Arial"/>
          <w:lang w:val="id-ID"/>
        </w:rPr>
        <w:t>Perhitungan Potensi Pajak Parkir</w:t>
      </w:r>
    </w:p>
    <w:p>
      <w:pPr>
        <w:pStyle w:val="5"/>
        <w:spacing w:line="240" w:lineRule="auto"/>
        <w:ind w:left="2700"/>
        <w:rPr>
          <w:rFonts w:ascii="Times New Roman" w:hAnsi="Times New Roman" w:cs="Times New Roman"/>
          <w:sz w:val="20"/>
          <w:szCs w:val="24"/>
          <w:lang w:val="id-ID"/>
        </w:rPr>
      </w:pPr>
    </w:p>
    <w:p>
      <w:pPr>
        <w:pStyle w:val="5"/>
        <w:spacing w:line="240" w:lineRule="auto"/>
        <w:ind w:left="709"/>
        <w:rPr>
          <w:rFonts w:ascii="Arial" w:hAnsi="Arial" w:cs="Arial"/>
          <w:lang w:val="id-ID"/>
        </w:rPr>
      </w:pPr>
      <w:r>
        <w:rPr>
          <w:rFonts w:ascii="Arial" w:hAnsi="Arial" w:cs="Arial"/>
          <w:lang w:val="id-ID"/>
        </w:rPr>
        <w:t>Tp</w:t>
      </w:r>
      <w:r>
        <w:rPr>
          <w:rFonts w:ascii="Arial" w:hAnsi="Arial" w:cs="Arial"/>
        </w:rPr>
        <w:t xml:space="preserve"> = </w:t>
      </w:r>
      <w:r>
        <w:rPr>
          <w:rFonts w:ascii="Arial" w:hAnsi="Arial" w:cs="Arial"/>
        </w:rPr>
        <w:sym w:font="Symbol" w:char="F0E5"/>
      </w:r>
      <w:r>
        <w:rPr>
          <w:rFonts w:ascii="Arial" w:hAnsi="Arial" w:cs="Arial"/>
          <w:lang w:val="id-ID"/>
        </w:rPr>
        <w:t xml:space="preserve"> rph x 30 (hari) x Tarif Pajak</w:t>
      </w:r>
    </w:p>
    <w:p>
      <w:pPr>
        <w:spacing w:after="0" w:line="240" w:lineRule="auto"/>
        <w:jc w:val="both"/>
        <w:rPr>
          <w:rFonts w:ascii="Arial" w:hAnsi="Arial" w:cs="Arial"/>
          <w:lang w:val="id-ID"/>
        </w:rPr>
      </w:pP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r>
        <w:rPr>
          <w:rFonts w:ascii="Arial" w:hAnsi="Arial" w:cs="Arial"/>
          <w:b/>
          <w:lang w:val="id-ID"/>
        </w:rPr>
        <w:tab/>
      </w:r>
    </w:p>
    <w:p>
      <w:pPr>
        <w:pStyle w:val="5"/>
        <w:spacing w:line="240" w:lineRule="auto"/>
        <w:ind w:left="1760" w:hanging="1193"/>
        <w:jc w:val="both"/>
        <w:rPr>
          <w:rFonts w:ascii="Arial" w:hAnsi="Arial" w:cs="Arial"/>
          <w:lang w:val="id-ID"/>
        </w:rPr>
      </w:pPr>
      <w:r>
        <w:rPr>
          <w:rFonts w:ascii="Arial" w:hAnsi="Arial" w:cs="Arial"/>
          <w:lang w:val="id-ID"/>
        </w:rPr>
        <w:t>Keterangan:</w:t>
      </w:r>
    </w:p>
    <w:p>
      <w:pPr>
        <w:pStyle w:val="5"/>
        <w:spacing w:line="240" w:lineRule="auto"/>
        <w:ind w:left="1760"/>
        <w:jc w:val="both"/>
        <w:rPr>
          <w:rFonts w:ascii="Arial" w:hAnsi="Arial" w:cs="Arial"/>
          <w:lang w:val="id-ID"/>
        </w:rPr>
      </w:pPr>
      <w:r>
        <w:rPr>
          <w:rFonts w:ascii="Arial" w:hAnsi="Arial" w:cs="Arial"/>
          <w:lang w:val="id-ID"/>
        </w:rPr>
        <w:t>Tp</w:t>
      </w:r>
      <w:r>
        <w:rPr>
          <w:rFonts w:ascii="Arial" w:hAnsi="Arial" w:cs="Arial"/>
          <w:lang w:val="id-ID"/>
        </w:rPr>
        <w:tab/>
      </w:r>
      <w:r>
        <w:rPr>
          <w:rFonts w:ascii="Arial" w:hAnsi="Arial" w:cs="Arial"/>
          <w:lang w:val="id-ID"/>
        </w:rPr>
        <w:t xml:space="preserve"> :  Pajak parkir perbulan</w:t>
      </w:r>
    </w:p>
    <w:p>
      <w:pPr>
        <w:pStyle w:val="5"/>
        <w:spacing w:line="240" w:lineRule="auto"/>
        <w:ind w:left="1760"/>
        <w:jc w:val="both"/>
        <w:rPr>
          <w:rFonts w:ascii="Arial" w:hAnsi="Arial" w:cs="Arial"/>
          <w:lang w:val="id-ID"/>
        </w:rPr>
      </w:pPr>
      <w:r>
        <w:rPr>
          <w:rFonts w:ascii="Arial" w:hAnsi="Arial" w:cs="Arial"/>
          <w:lang w:val="id-ID"/>
        </w:rPr>
        <w:t>Rph :  Rata-rata penerimaan perhari</w:t>
      </w:r>
    </w:p>
    <w:p>
      <w:pPr>
        <w:pStyle w:val="5"/>
        <w:spacing w:line="240" w:lineRule="auto"/>
        <w:ind w:left="1760"/>
        <w:jc w:val="both"/>
        <w:rPr>
          <w:rFonts w:ascii="Arial" w:hAnsi="Arial" w:cs="Arial"/>
          <w:lang w:val="id-ID"/>
        </w:rPr>
      </w:pPr>
    </w:p>
    <w:p>
      <w:pPr>
        <w:pStyle w:val="5"/>
        <w:numPr>
          <w:ilvl w:val="0"/>
          <w:numId w:val="19"/>
        </w:numPr>
        <w:spacing w:after="0" w:line="240" w:lineRule="auto"/>
        <w:ind w:left="567" w:hanging="283"/>
        <w:jc w:val="both"/>
        <w:rPr>
          <w:rFonts w:ascii="Arial" w:hAnsi="Arial" w:cs="Arial"/>
          <w:b/>
          <w:lang w:val="id-ID"/>
        </w:rPr>
      </w:pPr>
      <w:r>
        <w:rPr>
          <w:rFonts w:ascii="Arial" w:hAnsi="Arial" w:cs="Arial"/>
          <w:lang w:val="id-ID"/>
        </w:rPr>
        <w:t>Perhitungan Potensi Kontribusi Pajak</w:t>
      </w:r>
    </w:p>
    <w:p>
      <w:pPr>
        <w:pStyle w:val="5"/>
        <w:spacing w:line="240" w:lineRule="auto"/>
        <w:ind w:left="567" w:firstLine="567"/>
        <w:jc w:val="both"/>
        <w:rPr>
          <w:rFonts w:ascii="Arial" w:hAnsi="Arial" w:cs="Arial"/>
          <w:lang w:val="id-ID"/>
        </w:rPr>
      </w:pPr>
      <w:r>
        <w:rPr>
          <w:rFonts w:ascii="Arial" w:hAnsi="Arial" w:cs="Arial"/>
          <w:lang w:val="id-ID"/>
        </w:rPr>
        <w:t>Adapun rumus perhitungan kontribusi per jenis pajak daerah terhadap PAD, yaitu :</w:t>
      </w:r>
    </w:p>
    <w:p>
      <w:pPr>
        <w:spacing w:after="0" w:line="240" w:lineRule="auto"/>
        <w:jc w:val="center"/>
        <w:rPr>
          <w:rFonts w:ascii="Arial" w:hAnsi="Arial" w:cs="Arial"/>
        </w:rPr>
      </w:pPr>
      <w:r>
        <w:rPr>
          <w:rFonts w:ascii="Arial" w:hAnsi="Arial" w:cs="Arial"/>
        </w:rPr>
        <w:t xml:space="preserve">        Realisasi Per Jenis Kontribusi</w:t>
      </w:r>
    </w:p>
    <w:p>
      <w:pPr>
        <w:spacing w:after="0" w:line="240" w:lineRule="auto"/>
        <w:jc w:val="center"/>
        <w:rPr>
          <w:rFonts w:ascii="Arial" w:hAnsi="Arial" w:cs="Arial"/>
        </w:rPr>
      </w:pPr>
      <w:r>
        <w:rPr>
          <w:rFonts w:ascii="Arial" w:hAnsi="Arial" w:cs="Arial"/>
          <w:lang w:val="id-ID" w:eastAsia="id-ID"/>
        </w:rPr>
        <mc:AlternateContent>
          <mc:Choice Requires="wps">
            <w:drawing>
              <wp:anchor distT="0" distB="0" distL="114300" distR="114300" simplePos="0" relativeHeight="251687936" behindDoc="0" locked="0" layoutInCell="1" allowOverlap="1">
                <wp:simplePos x="0" y="0"/>
                <wp:positionH relativeFrom="column">
                  <wp:posOffset>1444625</wp:posOffset>
                </wp:positionH>
                <wp:positionV relativeFrom="paragraph">
                  <wp:posOffset>93345</wp:posOffset>
                </wp:positionV>
                <wp:extent cx="1638300"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3.75pt;margin-top:7.35pt;height:0pt;width:129pt;z-index:251687936;mso-width-relative:page;mso-height-relative:page;" filled="f" stroked="t" coordsize="21600,21600" o:gfxdata="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BnVSe1gAAAAkBAAAPAAAAAAAAAAEAIAAAACIAAABkcnMvZG93bnJldi54bWxQSwECFAAUAAAA&#10;CACHTuJABTZRJ7cBAABoAwAADgAAAAAAAAABACAAAAAlAQAAZHJzL2Uyb0RvYy54bWxQSwUGAAAA&#10;AAYABgBZAQAATgUAAAAA&#10;">
                <v:fill on="f" focussize="0,0"/>
                <v:stroke weight="0.5pt" color="#000000 [3200]" miterlimit="8" joinstyle="miter"/>
                <v:imagedata o:title=""/>
                <o:lock v:ext="edit" aspectratio="f"/>
              </v:line>
            </w:pict>
          </mc:Fallback>
        </mc:AlternateContent>
      </w:r>
      <w:r>
        <w:rPr>
          <w:rFonts w:ascii="Arial" w:hAnsi="Arial" w:cs="Arial"/>
        </w:rPr>
        <w:t xml:space="preserve">Kontribusi  </w:t>
      </w:r>
      <w:r>
        <w:rPr>
          <w:rFonts w:ascii="Arial" w:hAnsi="Arial" w:cs="Arial"/>
          <w:lang w:val="id-ID"/>
        </w:rPr>
        <w:t>=</w:t>
      </w:r>
      <w:r>
        <w:rPr>
          <w:rFonts w:ascii="Arial" w:hAnsi="Arial" w:cs="Arial"/>
        </w:rPr>
        <w:tab/>
      </w:r>
      <w:r>
        <w:rPr>
          <w:rFonts w:ascii="Arial" w:hAnsi="Arial" w:cs="Arial"/>
        </w:rPr>
        <w:tab/>
      </w:r>
      <w:r>
        <w:rPr>
          <w:rFonts w:ascii="Arial" w:hAnsi="Arial" w:cs="Arial"/>
        </w:rPr>
        <w:tab/>
      </w:r>
      <w:r>
        <w:rPr>
          <w:rFonts w:ascii="Arial" w:hAnsi="Arial" w:cs="Arial"/>
        </w:rPr>
        <w:t xml:space="preserve">                      x 100%</w:t>
      </w:r>
    </w:p>
    <w:p>
      <w:pPr>
        <w:spacing w:after="0" w:line="240" w:lineRule="auto"/>
        <w:jc w:val="center"/>
        <w:rPr>
          <w:rFonts w:ascii="Arial" w:hAnsi="Arial" w:cs="Arial"/>
        </w:rPr>
      </w:pPr>
      <w:r>
        <w:rPr>
          <w:rFonts w:ascii="Arial" w:hAnsi="Arial" w:cs="Arial"/>
        </w:rPr>
        <w:t>Realisasi PAD</w:t>
      </w:r>
    </w:p>
    <w:p>
      <w:pPr>
        <w:pStyle w:val="5"/>
        <w:spacing w:line="240" w:lineRule="auto"/>
        <w:ind w:left="567" w:firstLine="567"/>
        <w:jc w:val="both"/>
        <w:rPr>
          <w:rFonts w:ascii="Arial" w:hAnsi="Arial" w:cs="Arial"/>
          <w:lang w:val="id-ID"/>
        </w:rPr>
      </w:pPr>
      <w:r>
        <w:rPr>
          <w:rFonts w:ascii="Arial" w:hAnsi="Arial" w:cs="Arial"/>
          <w:lang w:val="id-ID" w:eastAsia="id-ID"/>
        </w:rPr>
        <mc:AlternateContent>
          <mc:Choice Requires="wps">
            <w:drawing>
              <wp:anchor distT="0" distB="0" distL="114300" distR="114300" simplePos="0" relativeHeight="251683840" behindDoc="0" locked="0" layoutInCell="1" allowOverlap="1">
                <wp:simplePos x="0" y="0"/>
                <wp:positionH relativeFrom="column">
                  <wp:posOffset>2581910</wp:posOffset>
                </wp:positionH>
                <wp:positionV relativeFrom="paragraph">
                  <wp:posOffset>-8576945</wp:posOffset>
                </wp:positionV>
                <wp:extent cx="1597025" cy="0"/>
                <wp:effectExtent l="0" t="0" r="0" b="0"/>
                <wp:wrapNone/>
                <wp:docPr id="79" name="Straight Arrow Connector 79"/>
                <wp:cNvGraphicFramePr/>
                <a:graphic xmlns:a="http://schemas.openxmlformats.org/drawingml/2006/main">
                  <a:graphicData uri="http://schemas.microsoft.com/office/word/2010/wordprocessingShape">
                    <wps:wsp>
                      <wps:cNvCnPr>
                        <a:cxnSpLocks noChangeShapeType="1"/>
                      </wps:cNvCnPr>
                      <wps:spPr bwMode="auto">
                        <a:xfrm>
                          <a:off x="0" y="0"/>
                          <a:ext cx="159702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203.3pt;margin-top:-675.35pt;height:0pt;width:125.75pt;z-index:251683840;mso-width-relative:page;mso-height-relative:page;" filled="f" stroked="t" coordsize="21600,21600" o:gfxdata="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ZClr3aAAAADwEAAA8AAAAAAAAAAQAgAAAAIgAAAGRycy9kb3ducmV2Lnht&#10;bFBLAQIUABQAAAAIAIdO4kA1+jHQvgEAAHUDAAAOAAAAAAAAAAEAIAAAACkBAABkcnMvZTJvRG9j&#10;LnhtbFBLBQYAAAAABgAGAFkBAABZBQAAAAA=&#10;">
                <v:fill on="f" focussize="0,0"/>
                <v:stroke color="#000000" joinstyle="round"/>
                <v:imagedata o:title=""/>
                <o:lock v:ext="edit" aspectratio="f"/>
              </v:shape>
            </w:pict>
          </mc:Fallback>
        </mc:AlternateContent>
      </w:r>
      <w:r>
        <w:rPr>
          <w:rFonts w:ascii="Arial" w:hAnsi="Arial" w:cs="Arial"/>
          <w:lang w:val="id-ID"/>
        </w:rPr>
        <w:t>Maka untuk menghitung potensi kontribusi per jenis pajak di Lokalisasi Kilometer 10, dapat diformulasikan sebagai berikut :</w:t>
      </w:r>
    </w:p>
    <w:p>
      <w:pPr>
        <w:spacing w:after="0" w:line="240" w:lineRule="auto"/>
        <w:ind w:left="1440" w:firstLine="720"/>
        <w:jc w:val="center"/>
        <w:rPr>
          <w:rFonts w:ascii="Arial" w:hAnsi="Arial" w:cs="Arial"/>
        </w:rPr>
      </w:pPr>
      <w:r>
        <w:rPr>
          <w:rFonts w:ascii="Arial" w:hAnsi="Arial" w:cs="Arial"/>
        </w:rPr>
        <w:t>Potensi Realisasi Per Jenis Pajak</w:t>
      </w:r>
    </w:p>
    <w:p>
      <w:pPr>
        <w:spacing w:after="0" w:line="240" w:lineRule="auto"/>
        <w:rPr>
          <w:rFonts w:ascii="Arial" w:hAnsi="Arial" w:cs="Arial"/>
        </w:rPr>
      </w:pPr>
      <w:r>
        <w:rPr>
          <w:rFonts w:ascii="Arial" w:hAnsi="Arial" w:cs="Arial"/>
          <w:lang w:val="id-ID" w:eastAsia="id-ID"/>
        </w:rPr>
        <mc:AlternateContent>
          <mc:Choice Requires="wps">
            <w:drawing>
              <wp:anchor distT="0" distB="0" distL="114300" distR="114300" simplePos="0" relativeHeight="251688960" behindDoc="0" locked="0" layoutInCell="1" allowOverlap="1">
                <wp:simplePos x="0" y="0"/>
                <wp:positionH relativeFrom="column">
                  <wp:posOffset>1796415</wp:posOffset>
                </wp:positionH>
                <wp:positionV relativeFrom="paragraph">
                  <wp:posOffset>92710</wp:posOffset>
                </wp:positionV>
                <wp:extent cx="1915160" cy="0"/>
                <wp:effectExtent l="0" t="0" r="0" b="0"/>
                <wp:wrapNone/>
                <wp:docPr id="78" name="Straight Connector 78"/>
                <wp:cNvGraphicFramePr/>
                <a:graphic xmlns:a="http://schemas.openxmlformats.org/drawingml/2006/main">
                  <a:graphicData uri="http://schemas.microsoft.com/office/word/2010/wordprocessingShape">
                    <wps:wsp>
                      <wps:cNvCnPr/>
                      <wps:spPr>
                        <a:xfrm>
                          <a:off x="0" y="0"/>
                          <a:ext cx="191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1.45pt;margin-top:7.3pt;height:0pt;width:150.8pt;z-index:251688960;mso-width-relative:page;mso-height-relative:page;" filled="f" stroked="t" coordsize="21600,21600" o:gfxdata="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5fjNNcAAAAJAQAADwAAAAAAAAABACAAAAAiAAAAZHJzL2Rvd25yZXYueG1sUEsBAhQAFAAA&#10;AAgAh07iQLbAvtq3AQAAaAMAAA4AAAAAAAAAAQAgAAAAJgEAAGRycy9lMm9Eb2MueG1sUEsFBgAA&#10;AAAGAAYAWQEAAE8FAAAAAA==&#10;">
                <v:fill on="f" focussize="0,0"/>
                <v:stroke weight="0.5pt" color="#000000 [3200]" miterlimit="8" joinstyle="miter"/>
                <v:imagedata o:title=""/>
                <o:lock v:ext="edit" aspectratio="f"/>
              </v:line>
            </w:pict>
          </mc:Fallback>
        </mc:AlternateContent>
      </w:r>
      <w:r>
        <w:rPr>
          <w:rFonts w:ascii="Arial" w:hAnsi="Arial" w:cs="Arial"/>
        </w:rPr>
        <w:t xml:space="preserve">         Potensi Kontribusi  </w:t>
      </w:r>
      <w:r>
        <w:rPr>
          <w:rFonts w:ascii="Arial" w:hAnsi="Arial" w:cs="Arial"/>
          <w:lang w:val="id-ID"/>
        </w:rPr>
        <w:t>=</w:t>
      </w:r>
      <w:r>
        <w:rPr>
          <w:rFonts w:ascii="Arial" w:hAnsi="Arial" w:cs="Arial"/>
        </w:rPr>
        <w:tab/>
      </w:r>
      <w:r>
        <w:rPr>
          <w:rFonts w:ascii="Arial" w:hAnsi="Arial" w:cs="Arial"/>
        </w:rPr>
        <w:tab/>
      </w:r>
      <w:r>
        <w:rPr>
          <w:rFonts w:ascii="Arial" w:hAnsi="Arial" w:cs="Arial"/>
        </w:rPr>
        <w:tab/>
      </w:r>
      <w:r>
        <w:rPr>
          <w:rFonts w:ascii="Arial" w:hAnsi="Arial" w:cs="Arial"/>
        </w:rPr>
        <w:t xml:space="preserve">             </w:t>
      </w:r>
      <w:r>
        <w:rPr>
          <w:rFonts w:ascii="Arial" w:hAnsi="Arial" w:cs="Arial"/>
        </w:rPr>
        <w:tab/>
      </w:r>
      <w:r>
        <w:rPr>
          <w:rFonts w:ascii="Arial" w:hAnsi="Arial" w:cs="Arial"/>
        </w:rPr>
        <w:t xml:space="preserve">   x100%</w:t>
      </w:r>
    </w:p>
    <w:p>
      <w:pPr>
        <w:spacing w:after="0" w:line="240" w:lineRule="auto"/>
        <w:ind w:left="1440" w:firstLine="720"/>
        <w:jc w:val="center"/>
        <w:rPr>
          <w:rFonts w:ascii="Arial" w:hAnsi="Arial" w:cs="Arial"/>
          <w:lang w:val="id-ID"/>
        </w:rPr>
      </w:pPr>
      <w:r>
        <w:rPr>
          <w:rFonts w:ascii="Arial" w:hAnsi="Arial" w:cs="Arial"/>
        </w:rPr>
        <w:t>Potensi Realisasi PAD</w:t>
      </w:r>
    </w:p>
    <w:p>
      <w:pPr>
        <w:pStyle w:val="5"/>
        <w:spacing w:line="240" w:lineRule="auto"/>
        <w:ind w:left="567" w:firstLine="873"/>
        <w:jc w:val="both"/>
        <w:rPr>
          <w:rFonts w:ascii="Arial" w:hAnsi="Arial" w:cs="Arial"/>
        </w:rPr>
      </w:pPr>
    </w:p>
    <w:p>
      <w:pPr>
        <w:pStyle w:val="5"/>
        <w:spacing w:line="240" w:lineRule="auto"/>
        <w:ind w:left="567" w:firstLine="873"/>
        <w:jc w:val="both"/>
        <w:rPr>
          <w:rFonts w:ascii="Arial" w:hAnsi="Arial" w:cs="Arial"/>
          <w:lang w:val="id-ID"/>
        </w:rPr>
      </w:pPr>
      <w:r>
        <w:rPr>
          <w:rFonts w:ascii="Arial" w:hAnsi="Arial" w:cs="Arial"/>
          <w:lang w:val="id-ID"/>
        </w:rPr>
        <w:t>Sedangkan rumus untuk menghitung kontribusi pajak daerah terhadap PAD adalah sebagai berikut :</w:t>
      </w:r>
    </w:p>
    <w:p>
      <w:pPr>
        <w:pStyle w:val="5"/>
        <w:spacing w:line="240" w:lineRule="auto"/>
        <w:ind w:left="567" w:firstLine="873"/>
        <w:jc w:val="both"/>
        <w:rPr>
          <w:rFonts w:ascii="Arial" w:hAnsi="Arial" w:cs="Arial"/>
          <w:lang w:val="id-ID"/>
        </w:rPr>
      </w:pPr>
    </w:p>
    <w:p>
      <w:pPr>
        <w:pStyle w:val="5"/>
        <w:spacing w:line="240" w:lineRule="auto"/>
        <w:ind w:left="567" w:firstLine="873"/>
        <w:jc w:val="both"/>
        <w:rPr>
          <w:rFonts w:ascii="Arial" w:hAnsi="Arial" w:cs="Arial"/>
          <w:lang w:val="id-ID"/>
        </w:rPr>
      </w:pPr>
      <w:r>
        <w:rPr>
          <w:rFonts w:ascii="Arial" w:hAnsi="Arial" w:cs="Arial"/>
        </w:rPr>
        <w:t xml:space="preserve">                     </w:t>
      </w:r>
      <w:r>
        <w:rPr>
          <w:rFonts w:ascii="Arial" w:hAnsi="Arial" w:cs="Arial"/>
          <w:lang w:val="id-ID"/>
        </w:rPr>
        <w:t>Realisasi Pajak Daerah</w:t>
      </w:r>
    </w:p>
    <w:p>
      <w:pPr>
        <w:pStyle w:val="5"/>
        <w:spacing w:line="240" w:lineRule="auto"/>
        <w:ind w:left="567" w:firstLine="153"/>
        <w:rPr>
          <w:rFonts w:ascii="Arial" w:hAnsi="Arial" w:cs="Arial"/>
          <w:lang w:val="id-ID"/>
        </w:rPr>
      </w:pPr>
      <w:r>
        <w:rPr>
          <w:rFonts w:ascii="Arial" w:hAnsi="Arial" w:cs="Arial"/>
          <w:lang w:val="id-ID" w:eastAsia="id-ID"/>
        </w:rPr>
        <mc:AlternateContent>
          <mc:Choice Requires="wps">
            <w:drawing>
              <wp:anchor distT="0" distB="0" distL="114300" distR="114300" simplePos="0" relativeHeight="251691008" behindDoc="0" locked="0" layoutInCell="1" allowOverlap="1">
                <wp:simplePos x="0" y="0"/>
                <wp:positionH relativeFrom="column">
                  <wp:posOffset>1720215</wp:posOffset>
                </wp:positionH>
                <wp:positionV relativeFrom="paragraph">
                  <wp:posOffset>88900</wp:posOffset>
                </wp:positionV>
                <wp:extent cx="1457325" cy="0"/>
                <wp:effectExtent l="0" t="0" r="0" b="0"/>
                <wp:wrapNone/>
                <wp:docPr id="77" name="Straight Connector 77"/>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5.45pt;margin-top:7pt;height:0pt;width:114.75pt;z-index:251691008;mso-width-relative:page;mso-height-relative:page;" filled="f" stroked="t" coordsize="21600,21600" o:gfxdata="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ADhtbWAAAACQEAAA8AAAAAAAAAAQAgAAAAIgAAAGRycy9kb3ducmV2LnhtbFBLAQIUABQA&#10;AAAIAIdO4kA+rFYGuQEAAGgDAAAOAAAAAAAAAAEAIAAAACUBAABkcnMvZTJvRG9jLnhtbFBLBQYA&#10;AAAABgAGAFkBAABQBQAAAAA=&#10;">
                <v:fill on="f" focussize="0,0"/>
                <v:stroke weight="0.5pt" color="#000000 [3200]" miterlimit="8" joinstyle="miter"/>
                <v:imagedata o:title=""/>
                <o:lock v:ext="edit" aspectratio="f"/>
              </v:line>
            </w:pict>
          </mc:Fallback>
        </mc:AlternateContent>
      </w:r>
      <w:r>
        <w:rPr>
          <w:rFonts w:ascii="Arial" w:hAnsi="Arial" w:cs="Arial"/>
        </w:rPr>
        <w:t xml:space="preserve">           </w:t>
      </w:r>
      <w:r>
        <w:rPr>
          <w:rFonts w:ascii="Arial" w:hAnsi="Arial" w:cs="Arial"/>
          <w:lang w:val="id-ID"/>
        </w:rPr>
        <w:t xml:space="preserve">Kontribusi  = </w:t>
      </w:r>
      <w:r>
        <w:rPr>
          <w:rFonts w:ascii="Arial" w:hAnsi="Arial" w:cs="Arial"/>
          <w:lang w:val="id-ID"/>
        </w:rPr>
        <w:tab/>
      </w:r>
      <w:r>
        <w:rPr>
          <w:rFonts w:ascii="Arial" w:hAnsi="Arial" w:cs="Arial"/>
          <w:lang w:val="id-ID"/>
        </w:rPr>
        <w:tab/>
      </w:r>
      <w:r>
        <w:rPr>
          <w:rFonts w:ascii="Arial" w:hAnsi="Arial" w:cs="Arial"/>
          <w:lang w:val="id-ID"/>
        </w:rPr>
        <w:t xml:space="preserve">              </w:t>
      </w:r>
      <w:r>
        <w:rPr>
          <w:rFonts w:ascii="Arial" w:hAnsi="Arial" w:cs="Arial"/>
        </w:rPr>
        <w:tab/>
      </w:r>
      <w:r>
        <w:rPr>
          <w:rFonts w:ascii="Arial" w:hAnsi="Arial" w:cs="Arial"/>
          <w:lang w:val="id-ID"/>
        </w:rPr>
        <w:t>x 100%</w:t>
      </w:r>
    </w:p>
    <w:p>
      <w:pPr>
        <w:pStyle w:val="5"/>
        <w:spacing w:line="240" w:lineRule="auto"/>
        <w:ind w:left="567" w:firstLine="873"/>
        <w:jc w:val="both"/>
        <w:rPr>
          <w:rFonts w:ascii="Arial" w:hAnsi="Arial" w:cs="Arial"/>
          <w:lang w:val="id-ID"/>
        </w:rPr>
      </w:pPr>
      <w:r>
        <w:rPr>
          <w:rFonts w:ascii="Arial" w:hAnsi="Arial" w:cs="Arial"/>
        </w:rPr>
        <w:t xml:space="preserve">                            </w:t>
      </w:r>
      <w:r>
        <w:rPr>
          <w:rFonts w:ascii="Arial" w:hAnsi="Arial" w:cs="Arial"/>
          <w:lang w:val="id-ID"/>
        </w:rPr>
        <w:t>Realisasi PAD</w:t>
      </w:r>
    </w:p>
    <w:p>
      <w:pPr>
        <w:pStyle w:val="5"/>
        <w:spacing w:line="240" w:lineRule="auto"/>
        <w:ind w:left="567" w:firstLine="873"/>
        <w:jc w:val="both"/>
        <w:rPr>
          <w:rFonts w:ascii="Arial" w:hAnsi="Arial" w:cs="Arial"/>
        </w:rPr>
      </w:pPr>
    </w:p>
    <w:p>
      <w:pPr>
        <w:pStyle w:val="5"/>
        <w:spacing w:line="240" w:lineRule="auto"/>
        <w:ind w:left="567" w:firstLine="873"/>
        <w:jc w:val="both"/>
        <w:rPr>
          <w:rFonts w:ascii="Arial" w:hAnsi="Arial" w:cs="Arial"/>
          <w:lang w:val="id-ID"/>
        </w:rPr>
      </w:pPr>
      <w:r>
        <w:rPr>
          <w:rFonts w:ascii="Arial" w:hAnsi="Arial" w:cs="Arial"/>
          <w:lang w:val="id-ID"/>
        </w:rPr>
        <w:t>Maka untuk menghitung potensi kontribusi pajak daerah di Lokalisasi Kilometer 10, dapat diformulasikan  sebagai berikut:</w:t>
      </w:r>
    </w:p>
    <w:p>
      <w:pPr>
        <w:pStyle w:val="5"/>
        <w:spacing w:line="240" w:lineRule="auto"/>
        <w:ind w:left="1760"/>
        <w:jc w:val="both"/>
        <w:rPr>
          <w:rFonts w:ascii="Arial" w:hAnsi="Arial" w:cs="Arial"/>
          <w:lang w:val="id-ID"/>
        </w:rPr>
      </w:pPr>
    </w:p>
    <w:p>
      <w:pPr>
        <w:spacing w:after="0" w:line="240" w:lineRule="auto"/>
        <w:jc w:val="center"/>
        <w:rPr>
          <w:rFonts w:ascii="Arial" w:hAnsi="Arial" w:cs="Arial"/>
        </w:rPr>
      </w:pPr>
      <w:r>
        <w:rPr>
          <w:rFonts w:ascii="Arial" w:hAnsi="Arial" w:cs="Arial"/>
        </w:rPr>
        <w:t xml:space="preserve">                                 Potensi Realisasi Pajak Daerah</w:t>
      </w:r>
    </w:p>
    <w:p>
      <w:pPr>
        <w:spacing w:after="0" w:line="240" w:lineRule="auto"/>
        <w:rPr>
          <w:rFonts w:ascii="Arial" w:hAnsi="Arial" w:cs="Arial"/>
        </w:rPr>
      </w:pPr>
      <w:r>
        <w:rPr>
          <w:rFonts w:ascii="Arial" w:hAnsi="Arial" w:cs="Arial"/>
          <w:lang w:val="id-ID" w:eastAsia="id-ID"/>
        </w:rPr>
        <mc:AlternateContent>
          <mc:Choice Requires="wps">
            <w:drawing>
              <wp:anchor distT="0" distB="0" distL="114300" distR="114300" simplePos="0" relativeHeight="251689984" behindDoc="0" locked="0" layoutInCell="1" allowOverlap="1">
                <wp:simplePos x="0" y="0"/>
                <wp:positionH relativeFrom="column">
                  <wp:posOffset>1796415</wp:posOffset>
                </wp:positionH>
                <wp:positionV relativeFrom="paragraph">
                  <wp:posOffset>84455</wp:posOffset>
                </wp:positionV>
                <wp:extent cx="1915160" cy="0"/>
                <wp:effectExtent l="0" t="0" r="0" b="0"/>
                <wp:wrapNone/>
                <wp:docPr id="76" name="Straight Connector 76"/>
                <wp:cNvGraphicFramePr/>
                <a:graphic xmlns:a="http://schemas.openxmlformats.org/drawingml/2006/main">
                  <a:graphicData uri="http://schemas.microsoft.com/office/word/2010/wordprocessingShape">
                    <wps:wsp>
                      <wps:cNvCnPr/>
                      <wps:spPr>
                        <a:xfrm>
                          <a:off x="0" y="0"/>
                          <a:ext cx="1915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1.45pt;margin-top:6.65pt;height:0pt;width:150.8pt;z-index:251689984;mso-width-relative:page;mso-height-relative:page;" filled="f" stroked="t" coordsize="21600,21600" o:gfxdata="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1k/ctYAAAAJAQAADwAAAAAAAAABACAAAAAiAAAAZHJzL2Rvd25yZXYueG1sUEsBAhQAFAAA&#10;AAgAh07iQL/Llji4AQAAaAMAAA4AAAAAAAAAAQAgAAAAJQEAAGRycy9lMm9Eb2MueG1sUEsFBgAA&#10;AAAGAAYAWQEAAE8FAAAAAA==&#10;">
                <v:fill on="f" focussize="0,0"/>
                <v:stroke weight="0.5pt" color="#000000 [3200]" miterlimit="8" joinstyle="miter"/>
                <v:imagedata o:title=""/>
                <o:lock v:ext="edit" aspectratio="f"/>
              </v:line>
            </w:pict>
          </mc:Fallback>
        </mc:AlternateContent>
      </w:r>
      <w:r>
        <w:rPr>
          <w:rFonts w:ascii="Arial" w:hAnsi="Arial" w:cs="Arial"/>
        </w:rPr>
        <w:t xml:space="preserve">            Potensi Kontribusi  </w:t>
      </w:r>
      <w:r>
        <w:rPr>
          <w:rFonts w:ascii="Arial" w:hAnsi="Arial" w:cs="Arial"/>
          <w:lang w:val="id-ID"/>
        </w:rPr>
        <w:t>=</w:t>
      </w:r>
      <w:r>
        <w:rPr>
          <w:rFonts w:ascii="Arial" w:hAnsi="Arial" w:cs="Arial"/>
        </w:rPr>
        <w:tab/>
      </w:r>
      <w:r>
        <w:rPr>
          <w:rFonts w:ascii="Arial" w:hAnsi="Arial" w:cs="Arial"/>
        </w:rPr>
        <w:tab/>
      </w:r>
      <w:r>
        <w:rPr>
          <w:rFonts w:ascii="Arial" w:hAnsi="Arial" w:cs="Arial"/>
        </w:rPr>
        <w:tab/>
      </w:r>
      <w:r>
        <w:rPr>
          <w:rFonts w:ascii="Arial" w:hAnsi="Arial" w:cs="Arial"/>
        </w:rPr>
        <w:t xml:space="preserve">                          x100%</w:t>
      </w:r>
    </w:p>
    <w:p>
      <w:pPr>
        <w:spacing w:after="0" w:line="240" w:lineRule="auto"/>
        <w:jc w:val="center"/>
        <w:rPr>
          <w:rFonts w:ascii="Arial" w:hAnsi="Arial" w:cs="Arial"/>
        </w:rPr>
      </w:pPr>
      <w:r>
        <w:rPr>
          <w:rFonts w:ascii="Arial" w:hAnsi="Arial" w:cs="Arial"/>
        </w:rPr>
        <w:t xml:space="preserve">                                 Potensi Realisasi PAD</w:t>
      </w:r>
    </w:p>
    <w:p>
      <w:pPr>
        <w:spacing w:after="0" w:line="240" w:lineRule="auto"/>
        <w:jc w:val="both"/>
        <w:rPr>
          <w:rFonts w:ascii="Arial" w:hAnsi="Arial" w:cs="Arial"/>
          <w:lang w:val="id-ID"/>
        </w:rPr>
      </w:pPr>
    </w:p>
    <w:p>
      <w:pPr>
        <w:spacing w:after="0" w:line="240" w:lineRule="auto"/>
        <w:jc w:val="both"/>
        <w:rPr>
          <w:rFonts w:ascii="Arial" w:hAnsi="Arial" w:cs="Arial"/>
          <w:lang w:val="id-ID"/>
        </w:rPr>
      </w:pPr>
    </w:p>
    <w:p>
      <w:pPr>
        <w:spacing w:after="0" w:line="240" w:lineRule="auto"/>
        <w:jc w:val="both"/>
        <w:rPr>
          <w:rFonts w:ascii="Arial" w:hAnsi="Arial" w:cs="Arial"/>
          <w:b/>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jc w:val="both"/>
        <w:rPr>
          <w:rFonts w:ascii="Arial" w:hAnsi="Arial" w:cs="Arial"/>
          <w:b/>
          <w:lang w:val="id-ID"/>
        </w:rPr>
      </w:pPr>
      <w:r>
        <w:rPr>
          <w:rFonts w:ascii="Arial" w:hAnsi="Arial" w:cs="Arial"/>
          <w:b/>
        </w:rPr>
        <w:t xml:space="preserve">ANALISIS </w:t>
      </w:r>
    </w:p>
    <w:p>
      <w:pPr>
        <w:spacing w:after="0" w:line="240" w:lineRule="auto"/>
        <w:jc w:val="both"/>
        <w:rPr>
          <w:rFonts w:ascii="Arial" w:hAnsi="Arial" w:cs="Arial"/>
          <w:b/>
          <w:lang w:val="id-ID"/>
        </w:rPr>
      </w:pPr>
      <w:r>
        <w:rPr>
          <w:rFonts w:ascii="Arial" w:hAnsi="Arial" w:cs="Arial"/>
          <w:b/>
          <w:lang w:val="id-ID"/>
        </w:rPr>
        <w:t>DAN PEMBAHASAN</w:t>
      </w:r>
    </w:p>
    <w:p>
      <w:pPr>
        <w:pStyle w:val="5"/>
        <w:spacing w:line="240" w:lineRule="auto"/>
        <w:ind w:left="0" w:firstLine="567"/>
        <w:jc w:val="both"/>
        <w:rPr>
          <w:rFonts w:ascii="Arial" w:hAnsi="Arial" w:cs="Arial"/>
          <w:bCs/>
          <w:lang w:val="id-ID"/>
        </w:rPr>
      </w:pPr>
      <w:r>
        <w:rPr>
          <w:rFonts w:ascii="Arial" w:hAnsi="Arial" w:cs="Arial"/>
          <w:bCs/>
          <w:lang w:val="id-ID"/>
        </w:rPr>
        <w:t>Dari data yang telah diperoleh peneliti melalui survey lapangan dan wawancara kepada responden yang ada di Lokalisasi Kilometer 10 menunjukkan bahwa ada beberapa objek pajak dari setiap jenis pajak di Lokalisasi usaha Kilometer 10 yang berpotensi memberikan kontribusi</w:t>
      </w:r>
      <w:r>
        <w:rPr>
          <w:rFonts w:ascii="Arial" w:hAnsi="Arial" w:cs="Arial"/>
          <w:bCs/>
        </w:rPr>
        <w:t xml:space="preserve"> pajak </w:t>
      </w:r>
      <w:r>
        <w:rPr>
          <w:rFonts w:ascii="Arial" w:hAnsi="Arial" w:cs="Arial"/>
          <w:bCs/>
          <w:lang w:val="id-ID"/>
        </w:rPr>
        <w:t>terhadap PAD Kabupaten Mimika. Berikut ini adalah jumlah potensi objek pajak dari setiap jenis pajak di Lokalisasi Kilometer 10</w:t>
      </w:r>
      <w:r>
        <w:rPr>
          <w:rFonts w:ascii="Arial" w:hAnsi="Arial" w:cs="Arial"/>
          <w:bCs/>
        </w:rPr>
        <w:t>, yaitu</w:t>
      </w:r>
      <w:r>
        <w:rPr>
          <w:rFonts w:ascii="Arial" w:hAnsi="Arial" w:cs="Arial"/>
          <w:bCs/>
          <w:lang w:val="id-ID"/>
        </w:rPr>
        <w:t xml:space="preserve"> :</w:t>
      </w:r>
    </w:p>
    <w:p>
      <w:pPr>
        <w:spacing w:after="0" w:line="240" w:lineRule="auto"/>
        <w:ind w:left="426" w:hanging="426"/>
        <w:jc w:val="center"/>
        <w:rPr>
          <w:rFonts w:ascii="Arial" w:hAnsi="Arial" w:cs="Arial"/>
          <w:b/>
          <w:bCs/>
          <w:lang w:val="id-ID"/>
        </w:rPr>
        <w:sectPr>
          <w:type w:val="continuous"/>
          <w:pgSz w:w="10319" w:h="14572"/>
          <w:pgMar w:top="1134" w:right="1985" w:bottom="1418" w:left="1701" w:header="720" w:footer="720" w:gutter="0"/>
          <w:pgNumType w:start="13"/>
          <w:cols w:space="340" w:num="2"/>
          <w:vAlign w:val="bottom"/>
          <w:docGrid w:linePitch="360" w:charSpace="0"/>
        </w:sectPr>
      </w:pPr>
    </w:p>
    <w:p>
      <w:pPr>
        <w:spacing w:after="0" w:line="240" w:lineRule="auto"/>
        <w:ind w:left="426" w:hanging="426"/>
        <w:jc w:val="center"/>
        <w:rPr>
          <w:rFonts w:ascii="Arial" w:hAnsi="Arial" w:cs="Arial"/>
          <w:b/>
          <w:bCs/>
        </w:rPr>
      </w:pPr>
      <w:r>
        <w:rPr>
          <w:rFonts w:ascii="Arial" w:hAnsi="Arial" w:cs="Arial"/>
          <w:b/>
          <w:bCs/>
          <w:lang w:val="id-ID"/>
        </w:rPr>
        <w:t>Tabel 5.</w:t>
      </w:r>
    </w:p>
    <w:p>
      <w:pPr>
        <w:spacing w:after="0" w:line="240" w:lineRule="auto"/>
        <w:ind w:left="426" w:hanging="426"/>
        <w:jc w:val="center"/>
        <w:rPr>
          <w:rFonts w:ascii="Arial" w:hAnsi="Arial" w:cs="Arial"/>
          <w:b/>
          <w:bCs/>
          <w:lang w:val="id-ID"/>
        </w:rPr>
      </w:pPr>
      <w:r>
        <w:rPr>
          <w:rFonts w:ascii="Arial" w:hAnsi="Arial" w:cs="Arial"/>
          <w:b/>
          <w:bCs/>
          <w:lang w:val="id-ID"/>
        </w:rPr>
        <w:t>Jumlah Potensi Objek Pajak di Lokalisasi Kilometer 10</w:t>
      </w:r>
    </w:p>
    <w:tbl>
      <w:tblPr>
        <w:tblStyle w:val="3"/>
        <w:tblW w:w="5837" w:type="dxa"/>
        <w:jc w:val="center"/>
        <w:tblInd w:w="250" w:type="dxa"/>
        <w:tblLayout w:type="fixed"/>
        <w:tblCellMar>
          <w:top w:w="0" w:type="dxa"/>
          <w:left w:w="108" w:type="dxa"/>
          <w:bottom w:w="0" w:type="dxa"/>
          <w:right w:w="108" w:type="dxa"/>
        </w:tblCellMar>
      </w:tblPr>
      <w:tblGrid>
        <w:gridCol w:w="486"/>
        <w:gridCol w:w="2942"/>
        <w:gridCol w:w="2409"/>
      </w:tblGrid>
      <w:tr>
        <w:tblPrEx>
          <w:tblLayout w:type="fixed"/>
          <w:tblCellMar>
            <w:top w:w="0" w:type="dxa"/>
            <w:left w:w="108" w:type="dxa"/>
            <w:bottom w:w="0" w:type="dxa"/>
            <w:right w:w="108" w:type="dxa"/>
          </w:tblCellMar>
        </w:tblPrEx>
        <w:trPr>
          <w:trHeight w:val="402" w:hRule="atLeast"/>
          <w:jc w:val="center"/>
        </w:trPr>
        <w:tc>
          <w:tcPr>
            <w:tcW w:w="486" w:type="dxa"/>
            <w:tcBorders>
              <w:top w:val="single" w:color="auto" w:sz="4" w:space="0"/>
              <w:left w:val="single" w:color="auto" w:sz="4" w:space="0"/>
              <w:bottom w:val="nil"/>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NO</w:t>
            </w:r>
          </w:p>
        </w:tc>
        <w:tc>
          <w:tcPr>
            <w:tcW w:w="2942" w:type="dxa"/>
            <w:tcBorders>
              <w:top w:val="single" w:color="auto" w:sz="4" w:space="0"/>
              <w:left w:val="nil"/>
              <w:bottom w:val="nil"/>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JENIS PAJAK</w:t>
            </w:r>
          </w:p>
        </w:tc>
        <w:tc>
          <w:tcPr>
            <w:tcW w:w="2409" w:type="dxa"/>
            <w:tcBorders>
              <w:top w:val="single" w:color="auto" w:sz="4" w:space="0"/>
              <w:left w:val="nil"/>
              <w:bottom w:val="nil"/>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POTENSI OBJEK PAJAK</w:t>
            </w:r>
          </w:p>
        </w:tc>
      </w:tr>
      <w:tr>
        <w:tblPrEx>
          <w:tblLayout w:type="fixed"/>
          <w:tblCellMar>
            <w:top w:w="0" w:type="dxa"/>
            <w:left w:w="108" w:type="dxa"/>
            <w:bottom w:w="0" w:type="dxa"/>
            <w:right w:w="108" w:type="dxa"/>
          </w:tblCellMar>
        </w:tblPrEx>
        <w:trPr>
          <w:trHeight w:val="341" w:hRule="atLeast"/>
          <w:jc w:val="center"/>
        </w:trPr>
        <w:tc>
          <w:tcPr>
            <w:tcW w:w="486"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1</w:t>
            </w:r>
          </w:p>
        </w:tc>
        <w:tc>
          <w:tcPr>
            <w:tcW w:w="2942"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Pajak Restoran</w:t>
            </w:r>
          </w:p>
        </w:tc>
        <w:tc>
          <w:tcPr>
            <w:tcW w:w="2409"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6</w:t>
            </w:r>
          </w:p>
        </w:tc>
      </w:tr>
      <w:tr>
        <w:tblPrEx>
          <w:tblLayout w:type="fixed"/>
          <w:tblCellMar>
            <w:top w:w="0" w:type="dxa"/>
            <w:left w:w="108" w:type="dxa"/>
            <w:bottom w:w="0" w:type="dxa"/>
            <w:right w:w="108" w:type="dxa"/>
          </w:tblCellMar>
        </w:tblPrEx>
        <w:trPr>
          <w:trHeight w:val="341" w:hRule="atLeast"/>
          <w:jc w:val="center"/>
        </w:trPr>
        <w:tc>
          <w:tcPr>
            <w:tcW w:w="48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w:t>
            </w:r>
          </w:p>
        </w:tc>
        <w:tc>
          <w:tcPr>
            <w:tcW w:w="294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Pajak Hiburan</w:t>
            </w:r>
          </w:p>
        </w:tc>
        <w:tc>
          <w:tcPr>
            <w:tcW w:w="2409"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22</w:t>
            </w:r>
          </w:p>
        </w:tc>
      </w:tr>
      <w:tr>
        <w:tblPrEx>
          <w:tblLayout w:type="fixed"/>
          <w:tblCellMar>
            <w:top w:w="0" w:type="dxa"/>
            <w:left w:w="108" w:type="dxa"/>
            <w:bottom w:w="0" w:type="dxa"/>
            <w:right w:w="108" w:type="dxa"/>
          </w:tblCellMar>
        </w:tblPrEx>
        <w:trPr>
          <w:trHeight w:val="269" w:hRule="atLeast"/>
          <w:jc w:val="center"/>
        </w:trPr>
        <w:tc>
          <w:tcPr>
            <w:tcW w:w="48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3</w:t>
            </w:r>
          </w:p>
        </w:tc>
        <w:tc>
          <w:tcPr>
            <w:tcW w:w="294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Pajak Reklame</w:t>
            </w:r>
          </w:p>
        </w:tc>
        <w:tc>
          <w:tcPr>
            <w:tcW w:w="2409"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21</w:t>
            </w:r>
          </w:p>
        </w:tc>
      </w:tr>
      <w:tr>
        <w:tblPrEx>
          <w:tblLayout w:type="fixed"/>
          <w:tblCellMar>
            <w:top w:w="0" w:type="dxa"/>
            <w:left w:w="108" w:type="dxa"/>
            <w:bottom w:w="0" w:type="dxa"/>
            <w:right w:w="108" w:type="dxa"/>
          </w:tblCellMar>
        </w:tblPrEx>
        <w:trPr>
          <w:trHeight w:val="402" w:hRule="atLeast"/>
          <w:jc w:val="center"/>
        </w:trPr>
        <w:tc>
          <w:tcPr>
            <w:tcW w:w="486"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4</w:t>
            </w:r>
          </w:p>
        </w:tc>
        <w:tc>
          <w:tcPr>
            <w:tcW w:w="294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8"/>
                <w:lang w:val="id-ID" w:eastAsia="id-ID"/>
              </w:rPr>
            </w:pPr>
            <w:r>
              <w:rPr>
                <w:rFonts w:ascii="Arial" w:hAnsi="Arial" w:eastAsia="Times New Roman" w:cs="Arial"/>
                <w:color w:val="000000"/>
                <w:sz w:val="18"/>
                <w:lang w:val="id-ID" w:eastAsia="id-ID"/>
              </w:rPr>
              <w:t>Pajak Parkir</w:t>
            </w:r>
          </w:p>
        </w:tc>
        <w:tc>
          <w:tcPr>
            <w:tcW w:w="2409"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color w:val="000000"/>
                <w:sz w:val="18"/>
                <w:lang w:val="id-ID" w:eastAsia="id-ID"/>
              </w:rPr>
            </w:pPr>
            <w:r>
              <w:rPr>
                <w:rFonts w:ascii="Arial" w:hAnsi="Arial" w:eastAsia="Times New Roman" w:cs="Arial"/>
                <w:color w:val="000000"/>
                <w:sz w:val="18"/>
                <w:lang w:val="id-ID" w:eastAsia="id-ID"/>
              </w:rPr>
              <w:t>1</w:t>
            </w:r>
          </w:p>
        </w:tc>
      </w:tr>
      <w:tr>
        <w:tblPrEx>
          <w:tblLayout w:type="fixed"/>
          <w:tblCellMar>
            <w:top w:w="0" w:type="dxa"/>
            <w:left w:w="108" w:type="dxa"/>
            <w:bottom w:w="0" w:type="dxa"/>
            <w:right w:w="108" w:type="dxa"/>
          </w:tblCellMar>
        </w:tblPrEx>
        <w:trPr>
          <w:trHeight w:val="402" w:hRule="atLeast"/>
          <w:jc w:val="center"/>
        </w:trPr>
        <w:tc>
          <w:tcPr>
            <w:tcW w:w="342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JUMLAH</w:t>
            </w:r>
          </w:p>
        </w:tc>
        <w:tc>
          <w:tcPr>
            <w:tcW w:w="2409" w:type="dxa"/>
            <w:tcBorders>
              <w:top w:val="nil"/>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lang w:val="id-ID" w:eastAsia="id-ID"/>
              </w:rPr>
            </w:pPr>
            <w:r>
              <w:rPr>
                <w:rFonts w:ascii="Arial" w:hAnsi="Arial" w:eastAsia="Times New Roman" w:cs="Arial"/>
                <w:b/>
                <w:bCs/>
                <w:color w:val="000000"/>
                <w:sz w:val="18"/>
                <w:lang w:val="id-ID" w:eastAsia="id-ID"/>
              </w:rPr>
              <w:t>50</w:t>
            </w:r>
          </w:p>
        </w:tc>
      </w:tr>
    </w:tbl>
    <w:p>
      <w:pPr>
        <w:spacing w:after="0" w:line="240" w:lineRule="auto"/>
        <w:ind w:left="709"/>
        <w:jc w:val="both"/>
        <w:rPr>
          <w:rFonts w:ascii="Arial" w:hAnsi="Arial" w:cs="Arial"/>
          <w:bCs/>
          <w:i/>
          <w:lang w:val="id-ID"/>
        </w:rPr>
      </w:pPr>
      <w:r>
        <w:rPr>
          <w:rFonts w:ascii="Arial" w:hAnsi="Arial" w:cs="Arial"/>
          <w:bCs/>
        </w:rPr>
        <w:t xml:space="preserve">Sumber : </w:t>
      </w:r>
      <w:r>
        <w:rPr>
          <w:rFonts w:ascii="Arial" w:hAnsi="Arial" w:cs="Arial"/>
          <w:bCs/>
          <w:i/>
        </w:rPr>
        <w:t>Data diolah peneliti</w:t>
      </w:r>
    </w:p>
    <w:p>
      <w:pPr>
        <w:spacing w:after="0" w:line="240" w:lineRule="auto"/>
        <w:jc w:val="both"/>
        <w:rPr>
          <w:rFonts w:ascii="Arial" w:hAnsi="Arial" w:cs="Arial"/>
          <w:b/>
          <w:bCs/>
        </w:rPr>
      </w:pPr>
    </w:p>
    <w:p>
      <w:pPr>
        <w:spacing w:after="0" w:line="240" w:lineRule="auto"/>
        <w:jc w:val="both"/>
        <w:rPr>
          <w:rFonts w:ascii="Arial" w:hAnsi="Arial" w:cs="Arial"/>
          <w:b/>
          <w:bCs/>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line="240" w:lineRule="auto"/>
        <w:jc w:val="both"/>
        <w:rPr>
          <w:rFonts w:ascii="Arial" w:hAnsi="Arial" w:cs="Arial"/>
          <w:b/>
          <w:bCs/>
          <w:lang w:val="id-ID"/>
        </w:rPr>
      </w:pPr>
      <w:r>
        <w:rPr>
          <w:rFonts w:ascii="Arial" w:hAnsi="Arial" w:cs="Arial"/>
          <w:b/>
          <w:bCs/>
          <w:lang w:val="id-ID"/>
        </w:rPr>
        <w:t>Rekapitulasi Analisis Potensi Pajak di Lokalisasi Kilometer 10</w:t>
      </w:r>
    </w:p>
    <w:p>
      <w:pPr>
        <w:spacing w:after="0" w:line="240" w:lineRule="auto"/>
        <w:jc w:val="both"/>
        <w:rPr>
          <w:rFonts w:ascii="Arial" w:hAnsi="Arial" w:cs="Arial"/>
          <w:bCs/>
          <w:lang w:val="id-ID"/>
        </w:rPr>
      </w:pPr>
      <w:r>
        <w:rPr>
          <w:rFonts w:ascii="Arial" w:hAnsi="Arial" w:cs="Arial"/>
          <w:bCs/>
          <w:lang w:val="id-ID"/>
        </w:rPr>
        <w:t>Untuk menghitung rekapitulasi analisis potensi pajak di Lokalisasi Kilometer 10 dapat dihitung dengan cara menjumlahkan potensi semua jenis pajak yang diteliti, sehingga mendapatkan total potensi pajak di Lokalisasi Kilometer 10. Berikut adalah hasil rekapitulasi analisis potensi pajak di Lokalisasi Kilometer 10</w:t>
      </w:r>
      <w:r>
        <w:rPr>
          <w:rFonts w:ascii="Arial" w:hAnsi="Arial" w:cs="Arial"/>
          <w:bCs/>
        </w:rPr>
        <w:t>, yaitu</w:t>
      </w:r>
      <w:r>
        <w:rPr>
          <w:rFonts w:ascii="Arial" w:hAnsi="Arial" w:cs="Arial"/>
          <w:bCs/>
          <w:lang w:val="id-ID"/>
        </w:rPr>
        <w:t xml:space="preserve"> :</w:t>
      </w:r>
    </w:p>
    <w:p>
      <w:pPr>
        <w:spacing w:after="0" w:line="240" w:lineRule="auto"/>
        <w:jc w:val="both"/>
        <w:rPr>
          <w:rFonts w:ascii="Arial" w:hAnsi="Arial" w:cs="Arial"/>
          <w:bCs/>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ind w:left="621" w:hanging="531"/>
        <w:jc w:val="center"/>
        <w:rPr>
          <w:rFonts w:ascii="Arial" w:hAnsi="Arial" w:cs="Arial"/>
          <w:b/>
          <w:bCs/>
          <w:lang w:val="id-ID"/>
        </w:rPr>
      </w:pPr>
      <w:r>
        <w:rPr>
          <w:rFonts w:ascii="Arial" w:hAnsi="Arial" w:cs="Arial"/>
          <w:b/>
          <w:bCs/>
          <w:lang w:val="id-ID"/>
        </w:rPr>
        <w:t xml:space="preserve">Tabel </w:t>
      </w:r>
      <w:r>
        <w:rPr>
          <w:rFonts w:ascii="Arial" w:hAnsi="Arial" w:cs="Arial"/>
          <w:b/>
          <w:bCs/>
        </w:rPr>
        <w:t>6</w:t>
      </w:r>
      <w:r>
        <w:rPr>
          <w:rFonts w:ascii="Arial" w:hAnsi="Arial" w:cs="Arial"/>
          <w:b/>
          <w:bCs/>
          <w:lang w:val="id-ID"/>
        </w:rPr>
        <w:t>.</w:t>
      </w:r>
    </w:p>
    <w:p>
      <w:pPr>
        <w:spacing w:after="0" w:line="240" w:lineRule="auto"/>
        <w:ind w:left="621" w:hanging="531"/>
        <w:jc w:val="center"/>
        <w:rPr>
          <w:rFonts w:ascii="Arial" w:hAnsi="Arial" w:cs="Arial"/>
          <w:b/>
          <w:bCs/>
          <w:lang w:val="id-ID"/>
        </w:rPr>
      </w:pPr>
      <w:r>
        <w:rPr>
          <w:rFonts w:ascii="Arial" w:hAnsi="Arial" w:cs="Arial"/>
          <w:b/>
          <w:bCs/>
          <w:lang w:val="id-ID"/>
        </w:rPr>
        <w:t>Hasil Rekapitulasi Analisis Potensi Pajak</w:t>
      </w:r>
      <w:r>
        <w:rPr>
          <w:rFonts w:ascii="Arial" w:hAnsi="Arial" w:cs="Arial"/>
          <w:b/>
          <w:bCs/>
        </w:rPr>
        <w:t xml:space="preserve"> </w:t>
      </w:r>
      <w:r>
        <w:rPr>
          <w:rFonts w:ascii="Arial" w:hAnsi="Arial" w:cs="Arial"/>
          <w:b/>
          <w:bCs/>
          <w:lang w:val="id-ID"/>
        </w:rPr>
        <w:t>di Lokalisasi Kilometer 10</w:t>
      </w:r>
    </w:p>
    <w:p>
      <w:pPr>
        <w:spacing w:after="0" w:line="240" w:lineRule="auto"/>
        <w:jc w:val="both"/>
        <w:rPr>
          <w:rFonts w:ascii="Arial" w:hAnsi="Arial" w:cs="Arial"/>
          <w:bCs/>
          <w:lang w:val="id-ID"/>
        </w:rPr>
      </w:pPr>
      <w:r>
        <w:rPr>
          <w:rFonts w:ascii="Arial" w:hAnsi="Arial" w:cs="Arial"/>
          <w:lang w:val="id-ID" w:eastAsia="id-ID"/>
        </w:rPr>
        <w:drawing>
          <wp:anchor distT="0" distB="0" distL="114300" distR="114300" simplePos="0" relativeHeight="251684864" behindDoc="0" locked="0" layoutInCell="1" allowOverlap="1">
            <wp:simplePos x="0" y="0"/>
            <wp:positionH relativeFrom="column">
              <wp:posOffset>15240</wp:posOffset>
            </wp:positionH>
            <wp:positionV relativeFrom="paragraph">
              <wp:posOffset>71755</wp:posOffset>
            </wp:positionV>
            <wp:extent cx="4181475" cy="1626870"/>
            <wp:effectExtent l="0" t="0" r="9525" b="11430"/>
            <wp:wrapNone/>
            <wp:docPr id="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9"/>
                    <pic:cNvPicPr>
                      <a:picLocks noChangeAspect="1" noChangeArrowheads="1"/>
                    </pic:cNvPicPr>
                  </pic:nvPicPr>
                  <pic:blipFill>
                    <a:blip r:embed="rId4"/>
                    <a:srcRect/>
                    <a:stretch>
                      <a:fillRect/>
                    </a:stretch>
                  </pic:blipFill>
                  <pic:spPr>
                    <a:xfrm>
                      <a:off x="0" y="0"/>
                      <a:ext cx="4181475" cy="1626870"/>
                    </a:xfrm>
                    <a:prstGeom prst="rect">
                      <a:avLst/>
                    </a:prstGeom>
                    <a:noFill/>
                    <a:ln w="9525">
                      <a:noFill/>
                      <a:miter lim="800000"/>
                      <a:headEnd/>
                      <a:tailEnd/>
                    </a:ln>
                  </pic:spPr>
                </pic:pic>
              </a:graphicData>
            </a:graphic>
          </wp:anchor>
        </w:drawing>
      </w: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rPr>
      </w:pPr>
    </w:p>
    <w:p>
      <w:pPr>
        <w:pStyle w:val="5"/>
        <w:spacing w:line="240" w:lineRule="auto"/>
        <w:ind w:left="0" w:firstLine="567"/>
        <w:jc w:val="both"/>
        <w:rPr>
          <w:rFonts w:ascii="Arial" w:hAnsi="Arial" w:cs="Arial"/>
          <w:bCs/>
        </w:rPr>
      </w:pPr>
    </w:p>
    <w:p>
      <w:pPr>
        <w:pStyle w:val="5"/>
        <w:spacing w:after="0" w:line="240" w:lineRule="auto"/>
        <w:ind w:left="0" w:firstLine="567"/>
        <w:jc w:val="both"/>
        <w:rPr>
          <w:rFonts w:ascii="Arial" w:hAnsi="Arial" w:cs="Arial"/>
          <w:bCs/>
          <w:lang w:val="id-ID"/>
        </w:rPr>
      </w:pPr>
    </w:p>
    <w:p>
      <w:pPr>
        <w:spacing w:after="0" w:line="240" w:lineRule="auto"/>
        <w:jc w:val="both"/>
        <w:rPr>
          <w:rFonts w:ascii="Arial" w:hAnsi="Arial" w:cs="Arial"/>
          <w:bCs/>
          <w:i/>
          <w:lang w:val="id-ID"/>
        </w:rPr>
      </w:pPr>
      <w:r>
        <w:rPr>
          <w:rFonts w:ascii="Arial" w:hAnsi="Arial" w:cs="Arial"/>
          <w:bCs/>
        </w:rPr>
        <w:t xml:space="preserve">Sumber : </w:t>
      </w:r>
      <w:r>
        <w:rPr>
          <w:rFonts w:ascii="Arial" w:hAnsi="Arial" w:cs="Arial"/>
          <w:bCs/>
          <w:i/>
        </w:rPr>
        <w:t>Data diolah peneliti</w:t>
      </w:r>
    </w:p>
    <w:p>
      <w:pPr>
        <w:spacing w:after="0" w:line="240" w:lineRule="auto"/>
        <w:jc w:val="both"/>
        <w:rPr>
          <w:rFonts w:ascii="Arial" w:hAnsi="Arial" w:cs="Arial"/>
          <w:bCs/>
          <w:lang w:val="id-ID"/>
        </w:rPr>
      </w:pPr>
    </w:p>
    <w:p>
      <w:pPr>
        <w:spacing w:after="0" w:line="240" w:lineRule="auto"/>
        <w:ind w:left="426"/>
        <w:jc w:val="both"/>
        <w:rPr>
          <w:rFonts w:ascii="Arial" w:hAnsi="Arial" w:cs="Arial"/>
          <w:bCs/>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0" w:firstLine="567"/>
        <w:jc w:val="both"/>
        <w:rPr>
          <w:rFonts w:ascii="Arial" w:hAnsi="Arial" w:cs="Arial"/>
          <w:bCs/>
          <w:lang w:val="id-ID"/>
        </w:rPr>
      </w:pPr>
      <w:r>
        <w:rPr>
          <w:rFonts w:ascii="Arial" w:hAnsi="Arial" w:cs="Arial"/>
          <w:bCs/>
          <w:lang w:val="id-ID"/>
        </w:rPr>
        <w:t xml:space="preserve">Hasil perhitungan tabel </w:t>
      </w:r>
      <w:r>
        <w:rPr>
          <w:rFonts w:ascii="Arial" w:hAnsi="Arial" w:cs="Arial"/>
          <w:bCs/>
        </w:rPr>
        <w:t>6</w:t>
      </w:r>
      <w:r>
        <w:rPr>
          <w:rFonts w:ascii="Arial" w:hAnsi="Arial" w:cs="Arial"/>
          <w:bCs/>
          <w:lang w:val="id-ID"/>
        </w:rPr>
        <w:t xml:space="preserve"> menunjukkan bahwa potensi pajak tertinggi di Lokalisasi Kilometer 10 pada pajak hiburan sebesar Rp</w:t>
      </w:r>
      <w:r>
        <w:rPr>
          <w:rFonts w:ascii="Arial" w:hAnsi="Arial" w:cs="Arial"/>
          <w:bCs/>
        </w:rPr>
        <w:t xml:space="preserve">228.015.000 </w:t>
      </w:r>
      <w:r>
        <w:rPr>
          <w:rFonts w:ascii="Arial" w:hAnsi="Arial" w:cs="Arial"/>
          <w:bCs/>
          <w:lang w:val="id-ID"/>
        </w:rPr>
        <w:t>perbulan dan Rp</w:t>
      </w:r>
      <w:r>
        <w:rPr>
          <w:rFonts w:ascii="Arial" w:hAnsi="Arial" w:cs="Arial"/>
          <w:bCs/>
        </w:rPr>
        <w:t>2.736.180</w:t>
      </w:r>
      <w:r>
        <w:rPr>
          <w:rFonts w:ascii="Arial" w:hAnsi="Arial" w:cs="Arial"/>
          <w:bCs/>
          <w:lang w:val="id-ID"/>
        </w:rPr>
        <w:t>.000 pertahun</w:t>
      </w:r>
      <w:r>
        <w:rPr>
          <w:rFonts w:ascii="Arial" w:hAnsi="Arial" w:cs="Arial"/>
          <w:bCs/>
        </w:rPr>
        <w:t>,</w:t>
      </w:r>
      <w:r>
        <w:rPr>
          <w:rFonts w:ascii="Arial" w:hAnsi="Arial" w:cs="Arial"/>
          <w:bCs/>
          <w:lang w:val="id-ID"/>
        </w:rPr>
        <w:t xml:space="preserve"> sedangkan potensi pajak terendah pada pajak reklame sebesar Rp</w:t>
      </w:r>
      <w:r>
        <w:rPr>
          <w:rFonts w:ascii="Arial" w:hAnsi="Arial" w:cs="Arial"/>
          <w:bCs/>
        </w:rPr>
        <w:t>3.223.875</w:t>
      </w:r>
      <w:r>
        <w:rPr>
          <w:rFonts w:ascii="Arial" w:hAnsi="Arial" w:cs="Arial"/>
          <w:bCs/>
          <w:lang w:val="id-ID"/>
        </w:rPr>
        <w:t xml:space="preserve"> perbulan dan Rp</w:t>
      </w:r>
      <w:r>
        <w:rPr>
          <w:rFonts w:ascii="Arial" w:hAnsi="Arial" w:cs="Arial"/>
          <w:bCs/>
        </w:rPr>
        <w:t>38.686.500</w:t>
      </w:r>
      <w:r>
        <w:rPr>
          <w:rFonts w:ascii="Arial" w:hAnsi="Arial" w:cs="Arial"/>
          <w:bCs/>
          <w:lang w:val="id-ID"/>
        </w:rPr>
        <w:t xml:space="preserve"> pertahun. </w:t>
      </w:r>
      <w:r>
        <w:rPr>
          <w:rFonts w:ascii="Arial" w:hAnsi="Arial" w:cs="Arial"/>
          <w:bCs/>
        </w:rPr>
        <w:t>J</w:t>
      </w:r>
      <w:r>
        <w:rPr>
          <w:rFonts w:ascii="Arial" w:hAnsi="Arial" w:cs="Arial"/>
          <w:bCs/>
          <w:lang w:val="id-ID"/>
        </w:rPr>
        <w:t>ika dihitung secara keseluruhan total potensi pajak di Lokalisasi Kilometer 10 adalah sebesar  Rp246.958.875 perbulan dan Rp2.963.506.500 pertahun.</w:t>
      </w:r>
    </w:p>
    <w:p>
      <w:pPr>
        <w:pStyle w:val="5"/>
        <w:spacing w:line="240" w:lineRule="auto"/>
        <w:ind w:left="1210"/>
        <w:jc w:val="both"/>
        <w:rPr>
          <w:rFonts w:ascii="Arial" w:hAnsi="Arial" w:cs="Arial"/>
          <w:b/>
          <w:bCs/>
        </w:rPr>
      </w:pPr>
    </w:p>
    <w:p>
      <w:pPr>
        <w:spacing w:after="0" w:line="240" w:lineRule="auto"/>
        <w:jc w:val="both"/>
        <w:rPr>
          <w:rFonts w:ascii="Arial" w:hAnsi="Arial" w:cs="Arial"/>
          <w:b/>
          <w:bCs/>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r>
        <w:rPr>
          <w:rFonts w:ascii="Arial" w:hAnsi="Arial" w:cs="Arial"/>
          <w:b/>
          <w:bCs/>
          <w:lang w:val="id-ID"/>
        </w:rPr>
        <w:t>Target dan Realisasi Penerimaan PAD Kabupaten Mimika Tahun 2014 – 2016</w:t>
      </w:r>
    </w:p>
    <w:p>
      <w:pPr>
        <w:pStyle w:val="5"/>
        <w:spacing w:line="240" w:lineRule="auto"/>
        <w:ind w:left="0" w:firstLine="567"/>
        <w:jc w:val="both"/>
        <w:rPr>
          <w:rFonts w:ascii="Arial" w:hAnsi="Arial" w:cs="Arial"/>
          <w:bCs/>
        </w:rPr>
      </w:pPr>
      <w:r>
        <w:rPr>
          <w:rFonts w:ascii="Arial" w:hAnsi="Arial" w:cs="Arial"/>
          <w:bCs/>
          <w:lang w:val="id-ID"/>
        </w:rPr>
        <w:t>Berikut ini target dan realisasi penerimaan PAD Kabupaten Mimika dari tahun 2014 – 2016</w:t>
      </w:r>
      <w:r>
        <w:rPr>
          <w:rFonts w:ascii="Arial" w:hAnsi="Arial" w:cs="Arial"/>
          <w:bCs/>
        </w:rPr>
        <w:t>, yaitu</w:t>
      </w:r>
      <w:r>
        <w:rPr>
          <w:rFonts w:ascii="Arial" w:hAnsi="Arial" w:cs="Arial"/>
          <w:bCs/>
          <w:lang w:val="id-ID"/>
        </w:rPr>
        <w:t>:</w:t>
      </w:r>
    </w:p>
    <w:p>
      <w:pPr>
        <w:spacing w:after="0" w:line="240" w:lineRule="auto"/>
        <w:ind w:firstLine="90"/>
        <w:jc w:val="center"/>
        <w:rPr>
          <w:rFonts w:ascii="Arial" w:hAnsi="Arial" w:cs="Arial"/>
          <w:b/>
          <w:bCs/>
          <w:lang w:val="id-ID"/>
        </w:rPr>
        <w:sectPr>
          <w:type w:val="continuous"/>
          <w:pgSz w:w="10319" w:h="14572"/>
          <w:pgMar w:top="1134" w:right="1985" w:bottom="1418" w:left="1701" w:header="720" w:footer="720" w:gutter="0"/>
          <w:pgNumType w:start="15"/>
          <w:cols w:space="340" w:num="1"/>
          <w:vAlign w:val="bottom"/>
          <w:docGrid w:linePitch="360" w:charSpace="0"/>
        </w:sectPr>
      </w:pPr>
    </w:p>
    <w:p>
      <w:pPr>
        <w:spacing w:after="0" w:line="240" w:lineRule="auto"/>
        <w:ind w:firstLine="90"/>
        <w:jc w:val="center"/>
        <w:rPr>
          <w:rFonts w:ascii="Arial" w:hAnsi="Arial" w:cs="Arial"/>
          <w:b/>
          <w:bCs/>
          <w:lang w:val="id-ID"/>
        </w:rPr>
      </w:pPr>
      <w:r>
        <w:rPr>
          <w:rFonts w:ascii="Arial" w:hAnsi="Arial" w:cs="Arial"/>
          <w:b/>
          <w:bCs/>
          <w:lang w:val="id-ID"/>
        </w:rPr>
        <w:t xml:space="preserve">Tabel </w:t>
      </w:r>
      <w:r>
        <w:rPr>
          <w:rFonts w:ascii="Arial" w:hAnsi="Arial" w:cs="Arial"/>
          <w:b/>
          <w:bCs/>
        </w:rPr>
        <w:t>7</w:t>
      </w:r>
      <w:r>
        <w:rPr>
          <w:rFonts w:ascii="Arial" w:hAnsi="Arial" w:cs="Arial"/>
          <w:b/>
          <w:bCs/>
          <w:lang w:val="id-ID"/>
        </w:rPr>
        <w:t>.</w:t>
      </w:r>
    </w:p>
    <w:p>
      <w:pPr>
        <w:spacing w:after="0" w:line="240" w:lineRule="auto"/>
        <w:ind w:firstLine="90"/>
        <w:jc w:val="center"/>
        <w:rPr>
          <w:rFonts w:ascii="Arial" w:hAnsi="Arial" w:cs="Arial"/>
          <w:b/>
          <w:bCs/>
        </w:rPr>
      </w:pPr>
      <w:r>
        <w:rPr>
          <w:rFonts w:ascii="Arial" w:hAnsi="Arial" w:cs="Arial"/>
          <w:b/>
          <w:bCs/>
          <w:lang w:val="id-ID"/>
        </w:rPr>
        <w:t>Target dan Realisasi Penerimaan PAD Kabupaten</w:t>
      </w:r>
      <w:r>
        <w:rPr>
          <w:rFonts w:ascii="Arial" w:hAnsi="Arial" w:cs="Arial"/>
          <w:b/>
          <w:bCs/>
        </w:rPr>
        <w:t xml:space="preserve"> </w:t>
      </w:r>
      <w:r>
        <w:rPr>
          <w:rFonts w:ascii="Arial" w:hAnsi="Arial" w:cs="Arial"/>
          <w:b/>
          <w:bCs/>
          <w:lang w:val="id-ID"/>
        </w:rPr>
        <w:t>Mimika</w:t>
      </w:r>
      <w:r>
        <w:rPr>
          <w:rFonts w:ascii="Arial" w:hAnsi="Arial" w:cs="Arial"/>
          <w:b/>
          <w:bCs/>
        </w:rPr>
        <w:t xml:space="preserve"> </w:t>
      </w:r>
    </w:p>
    <w:p>
      <w:pPr>
        <w:spacing w:after="0" w:line="240" w:lineRule="auto"/>
        <w:ind w:firstLine="90"/>
        <w:jc w:val="center"/>
        <w:rPr>
          <w:rFonts w:ascii="Arial" w:hAnsi="Arial" w:cs="Arial"/>
          <w:b/>
          <w:bCs/>
          <w:lang w:val="id-ID"/>
        </w:rPr>
      </w:pPr>
      <w:r>
        <w:rPr>
          <w:rFonts w:ascii="Arial" w:hAnsi="Arial" w:cs="Arial"/>
          <w:b/>
          <w:bCs/>
          <w:lang w:val="id-ID"/>
        </w:rPr>
        <w:t>Tahun 2014 – 2016</w:t>
      </w:r>
    </w:p>
    <w:tbl>
      <w:tblPr>
        <w:tblStyle w:val="3"/>
        <w:tblW w:w="6741" w:type="dxa"/>
        <w:tblInd w:w="108" w:type="dxa"/>
        <w:tblLayout w:type="fixed"/>
        <w:tblCellMar>
          <w:top w:w="0" w:type="dxa"/>
          <w:left w:w="108" w:type="dxa"/>
          <w:bottom w:w="0" w:type="dxa"/>
          <w:right w:w="108" w:type="dxa"/>
        </w:tblCellMar>
      </w:tblPr>
      <w:tblGrid>
        <w:gridCol w:w="1170"/>
        <w:gridCol w:w="1971"/>
        <w:gridCol w:w="1910"/>
        <w:gridCol w:w="1690"/>
      </w:tblGrid>
      <w:tr>
        <w:tblPrEx>
          <w:tblLayout w:type="fixed"/>
          <w:tblCellMar>
            <w:top w:w="0" w:type="dxa"/>
            <w:left w:w="108" w:type="dxa"/>
            <w:bottom w:w="0" w:type="dxa"/>
            <w:right w:w="108" w:type="dxa"/>
          </w:tblCellMar>
        </w:tblPrEx>
        <w:trPr>
          <w:trHeight w:val="404" w:hRule="atLeast"/>
        </w:trPr>
        <w:tc>
          <w:tcPr>
            <w:tcW w:w="1170"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TAHUN</w:t>
            </w:r>
          </w:p>
        </w:tc>
        <w:tc>
          <w:tcPr>
            <w:tcW w:w="1971"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TARGET PAD</w:t>
            </w:r>
          </w:p>
        </w:tc>
        <w:tc>
          <w:tcPr>
            <w:tcW w:w="191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REALISASI PAD</w:t>
            </w:r>
          </w:p>
        </w:tc>
        <w:tc>
          <w:tcPr>
            <w:tcW w:w="169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20"/>
                <w:szCs w:val="20"/>
              </w:rPr>
            </w:pPr>
            <w:r>
              <w:rPr>
                <w:rFonts w:ascii="Arial" w:hAnsi="Arial" w:eastAsia="Times New Roman" w:cs="Arial"/>
                <w:b/>
                <w:bCs/>
                <w:color w:val="000000"/>
                <w:sz w:val="20"/>
                <w:szCs w:val="20"/>
              </w:rPr>
              <w:t>%</w:t>
            </w:r>
          </w:p>
        </w:tc>
      </w:tr>
      <w:tr>
        <w:tblPrEx>
          <w:tblLayout w:type="fixed"/>
          <w:tblCellMar>
            <w:top w:w="0" w:type="dxa"/>
            <w:left w:w="108" w:type="dxa"/>
            <w:bottom w:w="0" w:type="dxa"/>
            <w:right w:w="108" w:type="dxa"/>
          </w:tblCellMar>
        </w:tblPrEx>
        <w:trPr>
          <w:trHeight w:val="222" w:hRule="atLeast"/>
        </w:trPr>
        <w:tc>
          <w:tcPr>
            <w:tcW w:w="117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(1)</w:t>
            </w:r>
          </w:p>
        </w:tc>
        <w:tc>
          <w:tcPr>
            <w:tcW w:w="1971"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w:t>
            </w:r>
          </w:p>
        </w:tc>
        <w:tc>
          <w:tcPr>
            <w:tcW w:w="191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(3)</w:t>
            </w:r>
          </w:p>
        </w:tc>
        <w:tc>
          <w:tcPr>
            <w:tcW w:w="16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(4)=(3:2)x(100)</w:t>
            </w:r>
          </w:p>
        </w:tc>
      </w:tr>
      <w:tr>
        <w:tblPrEx>
          <w:tblLayout w:type="fixed"/>
          <w:tblCellMar>
            <w:top w:w="0" w:type="dxa"/>
            <w:left w:w="108" w:type="dxa"/>
            <w:bottom w:w="0" w:type="dxa"/>
            <w:right w:w="108" w:type="dxa"/>
          </w:tblCellMar>
        </w:tblPrEx>
        <w:trPr>
          <w:trHeight w:val="389" w:hRule="atLeast"/>
        </w:trPr>
        <w:tc>
          <w:tcPr>
            <w:tcW w:w="117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2014</w:t>
            </w:r>
          </w:p>
        </w:tc>
        <w:tc>
          <w:tcPr>
            <w:tcW w:w="1971"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204.555.672.756</w:t>
            </w:r>
          </w:p>
        </w:tc>
        <w:tc>
          <w:tcPr>
            <w:tcW w:w="191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202.193.722.109</w:t>
            </w:r>
          </w:p>
        </w:tc>
        <w:tc>
          <w:tcPr>
            <w:tcW w:w="16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98,85</w:t>
            </w:r>
          </w:p>
        </w:tc>
      </w:tr>
      <w:tr>
        <w:tblPrEx>
          <w:tblLayout w:type="fixed"/>
          <w:tblCellMar>
            <w:top w:w="0" w:type="dxa"/>
            <w:left w:w="108" w:type="dxa"/>
            <w:bottom w:w="0" w:type="dxa"/>
            <w:right w:w="108" w:type="dxa"/>
          </w:tblCellMar>
        </w:tblPrEx>
        <w:trPr>
          <w:trHeight w:val="362" w:hRule="atLeast"/>
        </w:trPr>
        <w:tc>
          <w:tcPr>
            <w:tcW w:w="117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2015</w:t>
            </w:r>
          </w:p>
        </w:tc>
        <w:tc>
          <w:tcPr>
            <w:tcW w:w="1971"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303.634.752.000</w:t>
            </w:r>
          </w:p>
        </w:tc>
        <w:tc>
          <w:tcPr>
            <w:tcW w:w="191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331.719.852.562</w:t>
            </w:r>
          </w:p>
        </w:tc>
        <w:tc>
          <w:tcPr>
            <w:tcW w:w="16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109,25</w:t>
            </w:r>
          </w:p>
        </w:tc>
      </w:tr>
      <w:tr>
        <w:tblPrEx>
          <w:tblLayout w:type="fixed"/>
          <w:tblCellMar>
            <w:top w:w="0" w:type="dxa"/>
            <w:left w:w="108" w:type="dxa"/>
            <w:bottom w:w="0" w:type="dxa"/>
            <w:right w:w="108" w:type="dxa"/>
          </w:tblCellMar>
        </w:tblPrEx>
        <w:trPr>
          <w:trHeight w:val="434" w:hRule="atLeast"/>
        </w:trPr>
        <w:tc>
          <w:tcPr>
            <w:tcW w:w="1170"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2016</w:t>
            </w:r>
          </w:p>
        </w:tc>
        <w:tc>
          <w:tcPr>
            <w:tcW w:w="1971"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366.739.039.221</w:t>
            </w:r>
          </w:p>
        </w:tc>
        <w:tc>
          <w:tcPr>
            <w:tcW w:w="191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305.770.123.630</w:t>
            </w:r>
          </w:p>
        </w:tc>
        <w:tc>
          <w:tcPr>
            <w:tcW w:w="16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20"/>
                <w:szCs w:val="20"/>
              </w:rPr>
            </w:pPr>
            <w:r>
              <w:rPr>
                <w:rFonts w:ascii="Arial" w:hAnsi="Arial" w:eastAsia="Times New Roman" w:cs="Arial"/>
                <w:color w:val="000000"/>
                <w:sz w:val="20"/>
                <w:szCs w:val="20"/>
              </w:rPr>
              <w:t>83,38</w:t>
            </w:r>
          </w:p>
        </w:tc>
      </w:tr>
      <w:tr>
        <w:tblPrEx>
          <w:tblLayout w:type="fixed"/>
          <w:tblCellMar>
            <w:top w:w="0" w:type="dxa"/>
            <w:left w:w="108" w:type="dxa"/>
            <w:bottom w:w="0" w:type="dxa"/>
            <w:right w:w="108" w:type="dxa"/>
          </w:tblCellMar>
        </w:tblPrEx>
        <w:trPr>
          <w:trHeight w:val="434" w:hRule="atLeast"/>
        </w:trPr>
        <w:tc>
          <w:tcPr>
            <w:tcW w:w="3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20"/>
                <w:szCs w:val="20"/>
              </w:rPr>
            </w:pPr>
            <w:r>
              <w:rPr>
                <w:rFonts w:ascii="Arial" w:hAnsi="Arial" w:eastAsia="Times New Roman" w:cs="Arial"/>
                <w:b/>
                <w:bCs/>
                <w:color w:val="000000"/>
                <w:sz w:val="20"/>
                <w:szCs w:val="20"/>
              </w:rPr>
              <w:t>RATA-RATA</w:t>
            </w:r>
          </w:p>
        </w:tc>
        <w:tc>
          <w:tcPr>
            <w:tcW w:w="191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20"/>
                <w:szCs w:val="20"/>
              </w:rPr>
            </w:pPr>
            <w:r>
              <w:rPr>
                <w:rFonts w:ascii="Arial" w:hAnsi="Arial" w:eastAsia="Times New Roman" w:cs="Arial"/>
                <w:b/>
                <w:bCs/>
                <w:color w:val="000000"/>
                <w:sz w:val="20"/>
                <w:szCs w:val="20"/>
              </w:rPr>
              <w:t>279.894.566.100</w:t>
            </w:r>
          </w:p>
        </w:tc>
        <w:tc>
          <w:tcPr>
            <w:tcW w:w="16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20"/>
                <w:szCs w:val="20"/>
              </w:rPr>
            </w:pPr>
            <w:r>
              <w:rPr>
                <w:rFonts w:ascii="Arial" w:hAnsi="Arial" w:eastAsia="Times New Roman" w:cs="Arial"/>
                <w:b/>
                <w:bCs/>
                <w:color w:val="000000"/>
                <w:sz w:val="20"/>
                <w:szCs w:val="20"/>
              </w:rPr>
              <w:t>97,16</w:t>
            </w:r>
          </w:p>
        </w:tc>
      </w:tr>
    </w:tbl>
    <w:p>
      <w:pPr>
        <w:spacing w:after="0" w:line="240" w:lineRule="auto"/>
        <w:jc w:val="both"/>
        <w:rPr>
          <w:rFonts w:ascii="Arial" w:hAnsi="Arial" w:cs="Arial"/>
          <w:bCs/>
          <w:lang w:val="id-ID"/>
        </w:rPr>
      </w:pPr>
      <w:r>
        <w:rPr>
          <w:rFonts w:ascii="Arial" w:hAnsi="Arial" w:cs="Arial"/>
          <w:bCs/>
          <w:lang w:val="id-ID"/>
        </w:rPr>
        <w:t xml:space="preserve">Sumber : </w:t>
      </w:r>
      <w:r>
        <w:rPr>
          <w:rFonts w:ascii="Arial" w:hAnsi="Arial" w:cs="Arial"/>
          <w:bCs/>
          <w:i/>
          <w:lang w:val="id-ID"/>
        </w:rPr>
        <w:t>Dinas Pendapatan Daerah Kabupaten Mimika,</w:t>
      </w:r>
      <w:r>
        <w:rPr>
          <w:rFonts w:ascii="Arial" w:hAnsi="Arial" w:cs="Arial"/>
          <w:bCs/>
          <w:i/>
        </w:rPr>
        <w:t xml:space="preserve"> data diolah</w:t>
      </w:r>
    </w:p>
    <w:p>
      <w:pPr>
        <w:spacing w:after="0" w:line="240" w:lineRule="auto"/>
        <w:jc w:val="both"/>
        <w:rPr>
          <w:rFonts w:ascii="Arial" w:hAnsi="Arial" w:cs="Arial"/>
          <w:bCs/>
          <w:lang w:val="id-ID"/>
        </w:rPr>
      </w:pPr>
    </w:p>
    <w:p>
      <w:pPr>
        <w:pStyle w:val="5"/>
        <w:spacing w:line="240" w:lineRule="auto"/>
        <w:ind w:left="0" w:firstLine="567"/>
        <w:jc w:val="both"/>
        <w:rPr>
          <w:rFonts w:ascii="Arial" w:hAnsi="Arial" w:cs="Arial"/>
          <w:bCs/>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0" w:firstLine="567"/>
        <w:jc w:val="both"/>
        <w:rPr>
          <w:rFonts w:ascii="Arial" w:hAnsi="Arial" w:cs="Arial"/>
          <w:bCs/>
          <w:lang w:val="id-ID"/>
        </w:rPr>
      </w:pPr>
      <w:r>
        <w:rPr>
          <w:rFonts w:ascii="Arial" w:hAnsi="Arial" w:cs="Arial"/>
          <w:bCs/>
          <w:lang w:val="id-ID"/>
        </w:rPr>
        <w:t xml:space="preserve">Berdasarkan tabel </w:t>
      </w:r>
      <w:r>
        <w:rPr>
          <w:rFonts w:ascii="Arial" w:hAnsi="Arial" w:cs="Arial"/>
          <w:bCs/>
        </w:rPr>
        <w:t>7</w:t>
      </w:r>
      <w:r>
        <w:rPr>
          <w:rFonts w:ascii="Arial" w:hAnsi="Arial" w:cs="Arial"/>
          <w:bCs/>
          <w:lang w:val="id-ID"/>
        </w:rPr>
        <w:t xml:space="preserve"> dapat dilihat bahwa </w:t>
      </w:r>
      <w:r>
        <w:rPr>
          <w:rFonts w:ascii="Arial" w:hAnsi="Arial" w:cs="Arial"/>
          <w:bCs/>
        </w:rPr>
        <w:t>dalam</w:t>
      </w:r>
      <w:r>
        <w:rPr>
          <w:rFonts w:ascii="Arial" w:hAnsi="Arial" w:cs="Arial"/>
          <w:bCs/>
          <w:lang w:val="id-ID"/>
        </w:rPr>
        <w:t xml:space="preserve"> 3 tahun terakhir realisasi penerimaan tertinggi PAD Kabupaten Mimika pada tahun 201</w:t>
      </w:r>
      <w:r>
        <w:rPr>
          <w:rFonts w:ascii="Arial" w:hAnsi="Arial" w:cs="Arial"/>
          <w:bCs/>
        </w:rPr>
        <w:t>5</w:t>
      </w:r>
      <w:r>
        <w:rPr>
          <w:rFonts w:ascii="Arial" w:hAnsi="Arial" w:cs="Arial"/>
          <w:bCs/>
          <w:lang w:val="id-ID"/>
        </w:rPr>
        <w:t xml:space="preserve"> sebesar Rp3</w:t>
      </w:r>
      <w:r>
        <w:rPr>
          <w:rFonts w:ascii="Arial" w:hAnsi="Arial" w:cs="Arial"/>
          <w:bCs/>
        </w:rPr>
        <w:t>31.</w:t>
      </w:r>
      <w:r>
        <w:rPr>
          <w:rFonts w:ascii="Arial" w:hAnsi="Arial" w:cs="Arial"/>
          <w:bCs/>
          <w:lang w:val="id-ID"/>
        </w:rPr>
        <w:t>7</w:t>
      </w:r>
      <w:r>
        <w:rPr>
          <w:rFonts w:ascii="Arial" w:hAnsi="Arial" w:cs="Arial"/>
          <w:bCs/>
        </w:rPr>
        <w:t>19</w:t>
      </w:r>
      <w:r>
        <w:rPr>
          <w:rFonts w:ascii="Arial" w:hAnsi="Arial" w:cs="Arial"/>
          <w:bCs/>
          <w:lang w:val="id-ID"/>
        </w:rPr>
        <w:t>.</w:t>
      </w:r>
      <w:r>
        <w:rPr>
          <w:rFonts w:ascii="Arial" w:hAnsi="Arial" w:cs="Arial"/>
          <w:bCs/>
        </w:rPr>
        <w:t>852.5</w:t>
      </w:r>
      <w:r>
        <w:rPr>
          <w:rFonts w:ascii="Arial" w:hAnsi="Arial" w:cs="Arial"/>
          <w:bCs/>
          <w:lang w:val="id-ID"/>
        </w:rPr>
        <w:t>6</w:t>
      </w:r>
      <w:r>
        <w:rPr>
          <w:rFonts w:ascii="Arial" w:hAnsi="Arial" w:cs="Arial"/>
          <w:bCs/>
        </w:rPr>
        <w:t>2</w:t>
      </w:r>
      <w:r>
        <w:rPr>
          <w:rFonts w:ascii="Arial" w:hAnsi="Arial" w:cs="Arial"/>
          <w:bCs/>
          <w:lang w:val="id-ID"/>
        </w:rPr>
        <w:t xml:space="preserve"> dan realisasi penerimaan terendah pada tahun 2014 yaitu Rp</w:t>
      </w:r>
      <w:r>
        <w:rPr>
          <w:rFonts w:ascii="Arial" w:hAnsi="Arial" w:cs="Arial"/>
          <w:bCs/>
        </w:rPr>
        <w:t>202.193.722.102</w:t>
      </w:r>
      <w:r>
        <w:rPr>
          <w:rFonts w:ascii="Arial" w:hAnsi="Arial" w:cs="Arial"/>
          <w:bCs/>
          <w:lang w:val="id-ID"/>
        </w:rPr>
        <w:t>. Jika dihitung rata-rata realisasi penerimaan PAD Kabupaten Mimika dalam 3 tahun terakhir adalah sebesar Rp2</w:t>
      </w:r>
      <w:r>
        <w:rPr>
          <w:rFonts w:ascii="Arial" w:hAnsi="Arial" w:cs="Arial"/>
          <w:bCs/>
        </w:rPr>
        <w:t>79</w:t>
      </w:r>
      <w:r>
        <w:rPr>
          <w:rFonts w:ascii="Arial" w:hAnsi="Arial" w:cs="Arial"/>
          <w:bCs/>
          <w:lang w:val="id-ID"/>
        </w:rPr>
        <w:t>.</w:t>
      </w:r>
      <w:r>
        <w:rPr>
          <w:rFonts w:ascii="Arial" w:hAnsi="Arial" w:cs="Arial"/>
          <w:bCs/>
        </w:rPr>
        <w:t>894</w:t>
      </w:r>
      <w:r>
        <w:rPr>
          <w:rFonts w:ascii="Arial" w:hAnsi="Arial" w:cs="Arial"/>
          <w:bCs/>
          <w:lang w:val="id-ID"/>
        </w:rPr>
        <w:t>.</w:t>
      </w:r>
      <w:r>
        <w:rPr>
          <w:rFonts w:ascii="Arial" w:hAnsi="Arial" w:cs="Arial"/>
          <w:bCs/>
        </w:rPr>
        <w:t>566</w:t>
      </w:r>
      <w:r>
        <w:rPr>
          <w:rFonts w:ascii="Arial" w:hAnsi="Arial" w:cs="Arial"/>
          <w:bCs/>
          <w:lang w:val="id-ID"/>
        </w:rPr>
        <w:t>.</w:t>
      </w:r>
      <w:r>
        <w:rPr>
          <w:rFonts w:ascii="Arial" w:hAnsi="Arial" w:cs="Arial"/>
          <w:bCs/>
        </w:rPr>
        <w:t>100</w:t>
      </w:r>
      <w:r>
        <w:rPr>
          <w:rFonts w:ascii="Arial" w:hAnsi="Arial" w:cs="Arial"/>
          <w:bCs/>
          <w:lang w:val="id-ID"/>
        </w:rPr>
        <w:t xml:space="preserve"> atau rata-rata presentasenya </w:t>
      </w:r>
      <w:r>
        <w:rPr>
          <w:rFonts w:ascii="Arial" w:hAnsi="Arial" w:cs="Arial"/>
          <w:bCs/>
        </w:rPr>
        <w:t xml:space="preserve">sebesar </w:t>
      </w:r>
      <w:r>
        <w:rPr>
          <w:rFonts w:ascii="Arial" w:hAnsi="Arial" w:cs="Arial"/>
          <w:bCs/>
          <w:lang w:val="id-ID"/>
        </w:rPr>
        <w:t>9</w:t>
      </w:r>
      <w:r>
        <w:rPr>
          <w:rFonts w:ascii="Arial" w:hAnsi="Arial" w:cs="Arial"/>
          <w:bCs/>
        </w:rPr>
        <w:t>7,16</w:t>
      </w:r>
      <w:r>
        <w:rPr>
          <w:rFonts w:ascii="Arial" w:hAnsi="Arial" w:cs="Arial"/>
          <w:bCs/>
          <w:lang w:val="id-ID"/>
        </w:rPr>
        <w:t>%.</w:t>
      </w:r>
    </w:p>
    <w:p>
      <w:pPr>
        <w:pStyle w:val="5"/>
        <w:spacing w:line="240" w:lineRule="auto"/>
        <w:ind w:left="0" w:firstLine="567"/>
        <w:jc w:val="both"/>
        <w:rPr>
          <w:rFonts w:ascii="Arial" w:hAnsi="Arial" w:cs="Arial"/>
          <w:bCs/>
          <w:lang w:val="id-ID"/>
        </w:rPr>
      </w:pPr>
      <w:r>
        <w:rPr>
          <w:rFonts w:ascii="Arial" w:hAnsi="Arial" w:cs="Arial"/>
          <w:bCs/>
          <w:lang w:val="id-ID"/>
        </w:rPr>
        <w:t>Salah satu sumber PAD di Kabupaten Mimika adalah berasal dari pajak daerah</w:t>
      </w:r>
      <w:r>
        <w:rPr>
          <w:rFonts w:ascii="Arial" w:hAnsi="Arial" w:cs="Arial"/>
          <w:bCs/>
        </w:rPr>
        <w:t xml:space="preserve">. </w:t>
      </w:r>
      <w:r>
        <w:rPr>
          <w:rFonts w:ascii="Arial" w:hAnsi="Arial" w:cs="Arial"/>
          <w:bCs/>
          <w:lang w:val="id-ID"/>
        </w:rPr>
        <w:t>Untuk melihat besarnya kontribusi</w:t>
      </w:r>
      <w:r>
        <w:rPr>
          <w:rFonts w:ascii="Arial" w:hAnsi="Arial" w:cs="Arial"/>
          <w:bCs/>
        </w:rPr>
        <w:t xml:space="preserve"> per</w:t>
      </w:r>
      <w:r>
        <w:rPr>
          <w:rFonts w:ascii="Arial" w:hAnsi="Arial" w:cs="Arial"/>
          <w:bCs/>
          <w:lang w:val="id-ID"/>
        </w:rPr>
        <w:t xml:space="preserve"> jenis pajak daerah terhadap PAD Kabupaten Mimika dari tahun 2014 – 2016 dapat dilihat pada tabel </w:t>
      </w:r>
      <w:r>
        <w:rPr>
          <w:rFonts w:ascii="Arial" w:hAnsi="Arial" w:cs="Arial"/>
          <w:bCs/>
        </w:rPr>
        <w:t>8</w:t>
      </w:r>
      <w:r>
        <w:rPr>
          <w:rFonts w:ascii="Arial" w:hAnsi="Arial" w:cs="Arial"/>
          <w:bCs/>
          <w:lang w:val="id-ID"/>
        </w:rPr>
        <w:t xml:space="preserve"> di bawah ini :</w:t>
      </w:r>
    </w:p>
    <w:p>
      <w:pPr>
        <w:pStyle w:val="5"/>
        <w:spacing w:line="240" w:lineRule="auto"/>
        <w:ind w:left="1210" w:firstLine="680"/>
        <w:jc w:val="both"/>
        <w:rPr>
          <w:rFonts w:ascii="Arial" w:hAnsi="Arial" w:cs="Arial"/>
          <w:bCs/>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ind w:left="1170" w:hanging="1170"/>
        <w:jc w:val="center"/>
        <w:rPr>
          <w:rFonts w:ascii="Arial" w:hAnsi="Arial" w:cs="Arial"/>
          <w:b/>
          <w:bCs/>
          <w:lang w:val="id-ID"/>
        </w:rPr>
      </w:pPr>
      <w:r>
        <w:rPr>
          <w:rFonts w:ascii="Arial" w:hAnsi="Arial" w:cs="Arial"/>
          <w:b/>
          <w:bCs/>
          <w:lang w:val="id-ID"/>
        </w:rPr>
        <w:t xml:space="preserve">Tabel </w:t>
      </w:r>
      <w:r>
        <w:rPr>
          <w:rFonts w:ascii="Arial" w:hAnsi="Arial" w:cs="Arial"/>
          <w:b/>
          <w:bCs/>
        </w:rPr>
        <w:t>8</w:t>
      </w:r>
      <w:r>
        <w:rPr>
          <w:rFonts w:ascii="Arial" w:hAnsi="Arial" w:cs="Arial"/>
          <w:b/>
          <w:bCs/>
          <w:lang w:val="id-ID"/>
        </w:rPr>
        <w:t>.</w:t>
      </w:r>
    </w:p>
    <w:p>
      <w:pPr>
        <w:spacing w:after="0" w:line="240" w:lineRule="auto"/>
        <w:ind w:left="1170" w:hanging="1170"/>
        <w:jc w:val="center"/>
        <w:rPr>
          <w:rFonts w:ascii="Arial" w:hAnsi="Arial" w:cs="Arial"/>
          <w:b/>
          <w:bCs/>
          <w:lang w:val="id-ID"/>
        </w:rPr>
      </w:pPr>
      <w:r>
        <w:rPr>
          <w:rFonts w:ascii="Arial" w:hAnsi="Arial" w:cs="Arial"/>
          <w:b/>
          <w:bCs/>
          <w:lang w:val="id-ID"/>
        </w:rPr>
        <w:t xml:space="preserve">Kontribusi </w:t>
      </w:r>
      <w:r>
        <w:rPr>
          <w:rFonts w:ascii="Arial" w:hAnsi="Arial" w:cs="Arial"/>
          <w:b/>
          <w:bCs/>
        </w:rPr>
        <w:t xml:space="preserve">Per </w:t>
      </w:r>
      <w:r>
        <w:rPr>
          <w:rFonts w:ascii="Arial" w:hAnsi="Arial" w:cs="Arial"/>
          <w:b/>
          <w:bCs/>
          <w:lang w:val="id-ID"/>
        </w:rPr>
        <w:t>Jenis Pajak Daerah Terhadap</w:t>
      </w:r>
    </w:p>
    <w:p>
      <w:pPr>
        <w:spacing w:after="0" w:line="240" w:lineRule="auto"/>
        <w:ind w:left="1170" w:hanging="1170"/>
        <w:jc w:val="center"/>
        <w:rPr>
          <w:rFonts w:ascii="Arial" w:hAnsi="Arial" w:cs="Arial"/>
          <w:b/>
          <w:bCs/>
          <w:lang w:val="id-ID"/>
        </w:rPr>
      </w:pPr>
      <w:r>
        <w:rPr>
          <w:rFonts w:ascii="Arial" w:hAnsi="Arial" w:cs="Arial"/>
          <w:b/>
          <w:bCs/>
          <w:lang w:val="id-ID"/>
        </w:rPr>
        <w:t>PAD Kabupaten Mimika Tahun 2014 – 2016</w:t>
      </w:r>
    </w:p>
    <w:p>
      <w:pPr>
        <w:spacing w:after="0" w:line="240" w:lineRule="auto"/>
        <w:jc w:val="both"/>
        <w:rPr>
          <w:rFonts w:ascii="Arial" w:hAnsi="Arial" w:cs="Arial"/>
          <w:bCs/>
          <w:lang w:val="id-ID"/>
        </w:rPr>
      </w:pPr>
      <w:r>
        <w:rPr>
          <w:rFonts w:ascii="Arial" w:hAnsi="Arial" w:cs="Arial"/>
          <w:bCs/>
          <w:lang w:val="id-ID" w:eastAsia="id-ID"/>
        </w:rPr>
        <w:drawing>
          <wp:anchor distT="0" distB="0" distL="114300" distR="114300" simplePos="0" relativeHeight="251685888" behindDoc="0" locked="0" layoutInCell="1" allowOverlap="1">
            <wp:simplePos x="0" y="0"/>
            <wp:positionH relativeFrom="column">
              <wp:posOffset>-13335</wp:posOffset>
            </wp:positionH>
            <wp:positionV relativeFrom="paragraph">
              <wp:posOffset>30480</wp:posOffset>
            </wp:positionV>
            <wp:extent cx="4229100" cy="1771650"/>
            <wp:effectExtent l="0" t="0" r="0" b="0"/>
            <wp:wrapNone/>
            <wp:docPr id="7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10"/>
                    <pic:cNvPicPr>
                      <a:picLocks noChangeAspect="1" noChangeArrowheads="1"/>
                    </pic:cNvPicPr>
                  </pic:nvPicPr>
                  <pic:blipFill>
                    <a:blip r:embed="rId5"/>
                    <a:srcRect/>
                    <a:stretch>
                      <a:fillRect/>
                    </a:stretch>
                  </pic:blipFill>
                  <pic:spPr>
                    <a:xfrm>
                      <a:off x="0" y="0"/>
                      <a:ext cx="4229100" cy="1771650"/>
                    </a:xfrm>
                    <a:prstGeom prst="rect">
                      <a:avLst/>
                    </a:prstGeom>
                    <a:noFill/>
                    <a:ln w="9525">
                      <a:noFill/>
                      <a:miter lim="800000"/>
                      <a:headEnd/>
                      <a:tailEnd/>
                    </a:ln>
                  </pic:spPr>
                </pic:pic>
              </a:graphicData>
            </a:graphic>
          </wp:anchor>
        </w:drawing>
      </w: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ind w:left="1260" w:hanging="1260"/>
        <w:jc w:val="both"/>
        <w:rPr>
          <w:rFonts w:ascii="Arial" w:hAnsi="Arial" w:cs="Arial"/>
          <w:bCs/>
        </w:rPr>
      </w:pPr>
      <w:r>
        <w:rPr>
          <w:rFonts w:ascii="Arial" w:hAnsi="Arial" w:cs="Arial"/>
          <w:bCs/>
          <w:lang w:val="id-ID"/>
        </w:rPr>
        <w:t xml:space="preserve">Sumber : </w:t>
      </w:r>
      <w:r>
        <w:rPr>
          <w:rFonts w:ascii="Arial" w:hAnsi="Arial" w:cs="Arial"/>
          <w:bCs/>
          <w:i/>
          <w:lang w:val="id-ID"/>
        </w:rPr>
        <w:t>Dinas Pendapatan Daerah Kabupaten Mimika, data diolah</w:t>
      </w:r>
    </w:p>
    <w:p>
      <w:pPr>
        <w:spacing w:after="0" w:line="240" w:lineRule="auto"/>
        <w:jc w:val="both"/>
        <w:rPr>
          <w:rFonts w:ascii="Arial" w:hAnsi="Arial" w:cs="Arial"/>
          <w:bCs/>
        </w:rPr>
      </w:pPr>
    </w:p>
    <w:p>
      <w:pPr>
        <w:pStyle w:val="5"/>
        <w:spacing w:line="240" w:lineRule="auto"/>
        <w:ind w:left="0" w:firstLine="567"/>
        <w:jc w:val="both"/>
        <w:rPr>
          <w:rFonts w:ascii="Arial" w:hAnsi="Arial" w:cs="Arial"/>
          <w:bCs/>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0" w:firstLine="567"/>
        <w:jc w:val="both"/>
        <w:rPr>
          <w:rFonts w:ascii="Arial" w:hAnsi="Arial" w:cs="Arial"/>
          <w:bCs/>
          <w:lang w:val="id-ID"/>
        </w:rPr>
      </w:pPr>
      <w:r>
        <w:rPr>
          <w:rFonts w:ascii="Arial" w:hAnsi="Arial" w:cs="Arial"/>
          <w:bCs/>
          <w:lang w:val="id-ID"/>
        </w:rPr>
        <w:t xml:space="preserve">Berdasarkan tabel </w:t>
      </w:r>
      <w:r>
        <w:rPr>
          <w:rFonts w:ascii="Arial" w:hAnsi="Arial" w:cs="Arial"/>
          <w:bCs/>
        </w:rPr>
        <w:t>8</w:t>
      </w:r>
      <w:r>
        <w:rPr>
          <w:rFonts w:ascii="Arial" w:hAnsi="Arial" w:cs="Arial"/>
          <w:bCs/>
          <w:lang w:val="id-ID"/>
        </w:rPr>
        <w:t xml:space="preserve"> menunjukkan bahwa rata-rata kontribusi pajak tertinggi dalam tiga tahun terkahir pada pajak restoran sebesar Rp5</w:t>
      </w:r>
      <w:r>
        <w:rPr>
          <w:rFonts w:ascii="Arial" w:hAnsi="Arial" w:cs="Arial"/>
          <w:bCs/>
        </w:rPr>
        <w:t>2</w:t>
      </w:r>
      <w:r>
        <w:rPr>
          <w:rFonts w:ascii="Arial" w:hAnsi="Arial" w:cs="Arial"/>
          <w:bCs/>
          <w:lang w:val="id-ID"/>
        </w:rPr>
        <w:t>.</w:t>
      </w:r>
      <w:r>
        <w:rPr>
          <w:rFonts w:ascii="Arial" w:hAnsi="Arial" w:cs="Arial"/>
          <w:bCs/>
        </w:rPr>
        <w:t>045</w:t>
      </w:r>
      <w:r>
        <w:rPr>
          <w:rFonts w:ascii="Arial" w:hAnsi="Arial" w:cs="Arial"/>
          <w:bCs/>
          <w:lang w:val="id-ID"/>
        </w:rPr>
        <w:t>.</w:t>
      </w:r>
      <w:r>
        <w:rPr>
          <w:rFonts w:ascii="Arial" w:hAnsi="Arial" w:cs="Arial"/>
          <w:bCs/>
        </w:rPr>
        <w:t>649.935</w:t>
      </w:r>
      <w:r>
        <w:rPr>
          <w:rFonts w:ascii="Arial" w:hAnsi="Arial" w:cs="Arial"/>
          <w:bCs/>
          <w:lang w:val="id-ID"/>
        </w:rPr>
        <w:t xml:space="preserve"> atau presentasenya 1</w:t>
      </w:r>
      <w:r>
        <w:rPr>
          <w:rFonts w:ascii="Arial" w:hAnsi="Arial" w:cs="Arial"/>
          <w:bCs/>
        </w:rPr>
        <w:t>8</w:t>
      </w:r>
      <w:r>
        <w:rPr>
          <w:rFonts w:ascii="Arial" w:hAnsi="Arial" w:cs="Arial"/>
          <w:bCs/>
          <w:lang w:val="id-ID"/>
        </w:rPr>
        <w:t>,</w:t>
      </w:r>
      <w:r>
        <w:rPr>
          <w:rFonts w:ascii="Arial" w:hAnsi="Arial" w:cs="Arial"/>
          <w:bCs/>
        </w:rPr>
        <w:t>59</w:t>
      </w:r>
      <w:r>
        <w:rPr>
          <w:rFonts w:ascii="Arial" w:hAnsi="Arial" w:cs="Arial"/>
          <w:bCs/>
          <w:lang w:val="id-ID"/>
        </w:rPr>
        <w:t>% terhadap terhadap PAD Kabupaten Mimika, sedangkan kontribusi terendah pada pajak parkir yaitu Rp37.500.000 atau presentasenya 0,01% terhadap PAD Kabupaten Mimika.</w:t>
      </w:r>
    </w:p>
    <w:p>
      <w:pPr>
        <w:pStyle w:val="5"/>
        <w:spacing w:line="240" w:lineRule="auto"/>
        <w:ind w:left="0" w:firstLine="567"/>
        <w:jc w:val="both"/>
        <w:rPr>
          <w:rFonts w:ascii="Arial" w:hAnsi="Arial" w:cs="Arial"/>
          <w:bCs/>
          <w:lang w:val="id-ID"/>
        </w:rPr>
      </w:pPr>
      <w:r>
        <w:rPr>
          <w:rFonts w:ascii="Arial" w:hAnsi="Arial" w:cs="Arial"/>
          <w:bCs/>
          <w:lang w:val="id-ID"/>
        </w:rPr>
        <w:t xml:space="preserve">Untuk menghitung potensi realisasi per jenis pajakdiperlukan data realisasi per jenis pajak, rata-rata kontribusi per jenis pajak di Lokalisasi Kilometer 10 dan potensi pertahun per jenis pajak di Lokalisasi Kilometer 10. Berikut </w:t>
      </w:r>
      <w:r>
        <w:rPr>
          <w:rFonts w:ascii="Arial" w:hAnsi="Arial" w:cs="Arial"/>
          <w:bCs/>
        </w:rPr>
        <w:t>ini</w:t>
      </w:r>
      <w:r>
        <w:rPr>
          <w:rFonts w:ascii="Arial" w:hAnsi="Arial" w:cs="Arial"/>
          <w:bCs/>
          <w:lang w:val="id-ID"/>
        </w:rPr>
        <w:t xml:space="preserve"> hasil perhitungan potensi realiasi per jenis pajak</w:t>
      </w:r>
      <w:r>
        <w:rPr>
          <w:rFonts w:ascii="Arial" w:hAnsi="Arial" w:cs="Arial"/>
          <w:bCs/>
        </w:rPr>
        <w:t xml:space="preserve">, yaitu </w:t>
      </w:r>
      <w:r>
        <w:rPr>
          <w:rFonts w:ascii="Arial" w:hAnsi="Arial" w:cs="Arial"/>
          <w:bCs/>
          <w:lang w:val="id-ID"/>
        </w:rPr>
        <w:t>:</w:t>
      </w:r>
    </w:p>
    <w:p>
      <w:pPr>
        <w:spacing w:after="0"/>
        <w:ind w:left="2160" w:firstLine="720"/>
        <w:rPr>
          <w:rFonts w:ascii="Arial" w:hAnsi="Arial" w:cs="Arial"/>
          <w:bCs/>
          <w:lang w:val="id-ID"/>
        </w:rPr>
        <w:sectPr>
          <w:type w:val="continuous"/>
          <w:pgSz w:w="10319" w:h="14572"/>
          <w:pgMar w:top="1134" w:right="1985" w:bottom="1418" w:left="1701" w:header="720" w:footer="720" w:gutter="0"/>
          <w:pgNumType w:start="16"/>
          <w:cols w:space="340" w:num="2"/>
          <w:vAlign w:val="bottom"/>
          <w:docGrid w:linePitch="360" w:charSpace="0"/>
        </w:sectPr>
      </w:pPr>
    </w:p>
    <w:p>
      <w:pPr>
        <w:spacing w:after="0"/>
        <w:ind w:left="2160" w:firstLine="720"/>
        <w:rPr>
          <w:rFonts w:ascii="Arial" w:hAnsi="Arial" w:cs="Arial"/>
          <w:b/>
          <w:bCs/>
          <w:lang w:val="id-ID"/>
        </w:rPr>
      </w:pPr>
    </w:p>
    <w:p>
      <w:pPr>
        <w:spacing w:after="0"/>
        <w:ind w:left="2160" w:firstLine="720"/>
        <w:rPr>
          <w:rFonts w:ascii="Arial" w:hAnsi="Arial" w:cs="Arial"/>
          <w:b/>
          <w:bCs/>
          <w:lang w:val="id-ID"/>
        </w:rPr>
      </w:pPr>
    </w:p>
    <w:p>
      <w:pPr>
        <w:spacing w:after="0"/>
        <w:ind w:left="2160" w:firstLine="720"/>
        <w:rPr>
          <w:rFonts w:ascii="Arial" w:hAnsi="Arial" w:cs="Arial"/>
          <w:b/>
          <w:bCs/>
          <w:lang w:val="id-ID"/>
        </w:rPr>
      </w:pPr>
    </w:p>
    <w:p>
      <w:pPr>
        <w:spacing w:after="0"/>
        <w:ind w:left="2160" w:firstLine="720"/>
        <w:rPr>
          <w:rFonts w:ascii="Arial" w:hAnsi="Arial" w:cs="Arial"/>
          <w:b/>
          <w:bCs/>
          <w:lang w:val="id-ID"/>
        </w:rPr>
      </w:pPr>
    </w:p>
    <w:p>
      <w:pPr>
        <w:spacing w:after="0"/>
        <w:ind w:left="2160" w:firstLine="720"/>
        <w:rPr>
          <w:rFonts w:ascii="Arial" w:hAnsi="Arial" w:cs="Arial"/>
          <w:b/>
          <w:bCs/>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spacing w:after="0"/>
        <w:ind w:left="2160" w:firstLine="720"/>
        <w:rPr>
          <w:rFonts w:ascii="Arial" w:hAnsi="Arial" w:cs="Arial"/>
          <w:b/>
          <w:bCs/>
          <w:lang w:val="id-ID"/>
        </w:rPr>
      </w:pPr>
      <w:r>
        <w:rPr>
          <w:rFonts w:ascii="Arial" w:hAnsi="Arial" w:cs="Arial"/>
          <w:b/>
          <w:bCs/>
          <w:lang w:val="id-ID"/>
        </w:rPr>
        <w:t xml:space="preserve">Tabel </w:t>
      </w:r>
      <w:r>
        <w:rPr>
          <w:rFonts w:ascii="Arial" w:hAnsi="Arial" w:cs="Arial"/>
          <w:b/>
          <w:bCs/>
        </w:rPr>
        <w:t>9</w:t>
      </w:r>
      <w:r>
        <w:rPr>
          <w:rFonts w:ascii="Arial" w:hAnsi="Arial" w:cs="Arial"/>
          <w:b/>
          <w:bCs/>
          <w:lang w:val="id-ID"/>
        </w:rPr>
        <w:t>.</w:t>
      </w:r>
    </w:p>
    <w:p>
      <w:pPr>
        <w:spacing w:after="0" w:line="240" w:lineRule="auto"/>
        <w:ind w:left="1204" w:hanging="1204"/>
        <w:jc w:val="center"/>
        <w:rPr>
          <w:rFonts w:ascii="Arial" w:hAnsi="Arial" w:cs="Arial"/>
          <w:b/>
          <w:bCs/>
        </w:rPr>
      </w:pPr>
      <w:r>
        <w:rPr>
          <w:rFonts w:ascii="Arial" w:hAnsi="Arial" w:cs="Arial"/>
          <w:b/>
          <w:bCs/>
          <w:lang w:val="id-ID"/>
        </w:rPr>
        <w:t xml:space="preserve">Perhitungan Potensi Realisasi </w:t>
      </w:r>
      <w:r>
        <w:rPr>
          <w:rFonts w:ascii="Arial" w:hAnsi="Arial" w:cs="Arial"/>
          <w:b/>
          <w:bCs/>
        </w:rPr>
        <w:t>Per Jenis Pajak</w:t>
      </w:r>
    </w:p>
    <w:p>
      <w:pPr>
        <w:spacing w:after="0" w:line="240" w:lineRule="auto"/>
        <w:jc w:val="both"/>
        <w:rPr>
          <w:rFonts w:ascii="Arial" w:hAnsi="Arial" w:cs="Arial"/>
          <w:bCs/>
        </w:rPr>
      </w:pPr>
      <w:r>
        <w:rPr>
          <w:rFonts w:ascii="Arial" w:hAnsi="Arial" w:cs="Arial"/>
          <w:bCs/>
          <w:lang w:val="id-ID" w:eastAsia="id-ID"/>
        </w:rPr>
        <w:drawing>
          <wp:anchor distT="0" distB="0" distL="114300" distR="114300" simplePos="0" relativeHeight="251686912" behindDoc="0" locked="0" layoutInCell="1" allowOverlap="1">
            <wp:simplePos x="0" y="0"/>
            <wp:positionH relativeFrom="column">
              <wp:posOffset>86360</wp:posOffset>
            </wp:positionH>
            <wp:positionV relativeFrom="paragraph">
              <wp:posOffset>64770</wp:posOffset>
            </wp:positionV>
            <wp:extent cx="4074795" cy="1828800"/>
            <wp:effectExtent l="0" t="0" r="1905" b="0"/>
            <wp:wrapNone/>
            <wp:docPr id="7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2"/>
                    <pic:cNvPicPr>
                      <a:picLocks noChangeAspect="1" noChangeArrowheads="1"/>
                    </pic:cNvPicPr>
                  </pic:nvPicPr>
                  <pic:blipFill>
                    <a:blip r:embed="rId6"/>
                    <a:srcRect/>
                    <a:stretch>
                      <a:fillRect/>
                    </a:stretch>
                  </pic:blipFill>
                  <pic:spPr>
                    <a:xfrm>
                      <a:off x="0" y="0"/>
                      <a:ext cx="4074795" cy="1828800"/>
                    </a:xfrm>
                    <a:prstGeom prst="rect">
                      <a:avLst/>
                    </a:prstGeom>
                    <a:noFill/>
                    <a:ln w="9525">
                      <a:noFill/>
                      <a:miter lim="800000"/>
                      <a:headEnd/>
                      <a:tailEnd/>
                    </a:ln>
                  </pic:spPr>
                </pic:pic>
              </a:graphicData>
            </a:graphic>
          </wp:anchor>
        </w:drawing>
      </w: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p>
    <w:p>
      <w:pPr>
        <w:spacing w:after="0" w:line="240" w:lineRule="auto"/>
        <w:jc w:val="both"/>
        <w:rPr>
          <w:rFonts w:ascii="Arial" w:hAnsi="Arial" w:cs="Arial"/>
          <w:bCs/>
          <w:lang w:val="id-ID"/>
        </w:rPr>
      </w:pPr>
      <w:r>
        <w:rPr>
          <w:rFonts w:ascii="Arial" w:hAnsi="Arial" w:cs="Arial"/>
          <w:bCs/>
          <w:lang w:val="id-ID"/>
        </w:rPr>
        <w:t xml:space="preserve">Sumber : </w:t>
      </w:r>
      <w:r>
        <w:rPr>
          <w:rFonts w:ascii="Arial" w:hAnsi="Arial" w:cs="Arial"/>
          <w:bCs/>
          <w:i/>
          <w:lang w:val="id-ID"/>
        </w:rPr>
        <w:t>Data diolah peneliti</w:t>
      </w:r>
    </w:p>
    <w:p>
      <w:pPr>
        <w:pStyle w:val="5"/>
        <w:spacing w:line="240" w:lineRule="auto"/>
        <w:ind w:left="1210" w:firstLine="677"/>
        <w:jc w:val="both"/>
        <w:rPr>
          <w:rFonts w:ascii="Arial" w:hAnsi="Arial" w:cs="Arial"/>
          <w:bCs/>
          <w:lang w:val="id-ID"/>
        </w:rPr>
      </w:pPr>
    </w:p>
    <w:p>
      <w:pPr>
        <w:pStyle w:val="5"/>
        <w:spacing w:line="240" w:lineRule="auto"/>
        <w:ind w:left="0" w:firstLine="567"/>
        <w:jc w:val="both"/>
        <w:rPr>
          <w:rFonts w:ascii="Arial" w:hAnsi="Arial" w:cs="Arial"/>
          <w:bCs/>
          <w:lang w:val="id-ID"/>
        </w:rPr>
        <w:sectPr>
          <w:type w:val="continuous"/>
          <w:pgSz w:w="10319" w:h="14572"/>
          <w:pgMar w:top="1134" w:right="1985" w:bottom="1418" w:left="1701" w:header="720" w:footer="720" w:gutter="0"/>
          <w:pgNumType w:start="65"/>
          <w:cols w:space="340" w:num="1"/>
          <w:titlePg/>
          <w:vAlign w:val="bottom"/>
          <w:docGrid w:linePitch="360" w:charSpace="0"/>
        </w:sectPr>
      </w:pPr>
    </w:p>
    <w:p>
      <w:pPr>
        <w:pStyle w:val="5"/>
        <w:spacing w:line="240" w:lineRule="auto"/>
        <w:ind w:left="0" w:firstLine="567"/>
        <w:jc w:val="both"/>
        <w:rPr>
          <w:rFonts w:ascii="Arial" w:hAnsi="Arial" w:cs="Arial"/>
          <w:bCs/>
          <w:lang w:val="id-ID"/>
        </w:rPr>
      </w:pPr>
      <w:r>
        <w:rPr>
          <w:rFonts w:ascii="Arial" w:hAnsi="Arial" w:cs="Arial"/>
          <w:bCs/>
          <w:lang w:val="id-ID"/>
        </w:rPr>
        <w:t xml:space="preserve">Berdasarkan tabel </w:t>
      </w:r>
      <w:r>
        <w:rPr>
          <w:rFonts w:ascii="Arial" w:hAnsi="Arial" w:cs="Arial"/>
          <w:bCs/>
        </w:rPr>
        <w:t>9</w:t>
      </w:r>
      <w:r>
        <w:rPr>
          <w:rFonts w:ascii="Arial" w:hAnsi="Arial" w:cs="Arial"/>
          <w:bCs/>
          <w:lang w:val="id-ID"/>
        </w:rPr>
        <w:t xml:space="preserve"> menunjukkan bahwa potensi realisasi per jenis pajak tertinggi pada pajak restoran sebesar Rp52.159.4</w:t>
      </w:r>
      <w:r>
        <w:rPr>
          <w:rFonts w:ascii="Arial" w:hAnsi="Arial" w:cs="Arial"/>
          <w:bCs/>
        </w:rPr>
        <w:t>90</w:t>
      </w:r>
      <w:r>
        <w:rPr>
          <w:rFonts w:ascii="Arial" w:hAnsi="Arial" w:cs="Arial"/>
          <w:bCs/>
          <w:lang w:val="id-ID"/>
        </w:rPr>
        <w:t>.</w:t>
      </w:r>
      <w:r>
        <w:rPr>
          <w:rFonts w:ascii="Arial" w:hAnsi="Arial" w:cs="Arial"/>
          <w:bCs/>
        </w:rPr>
        <w:t>352</w:t>
      </w:r>
      <w:r>
        <w:rPr>
          <w:rFonts w:ascii="Arial" w:hAnsi="Arial" w:cs="Arial"/>
          <w:bCs/>
          <w:lang w:val="id-ID"/>
        </w:rPr>
        <w:t xml:space="preserve"> dan terendah pada pajak parkir</w:t>
      </w:r>
      <w:r>
        <w:rPr>
          <w:rFonts w:ascii="Arial" w:hAnsi="Arial" w:cs="Arial"/>
          <w:bCs/>
        </w:rPr>
        <w:t xml:space="preserve"> yaitu</w:t>
      </w:r>
      <w:r>
        <w:rPr>
          <w:rFonts w:ascii="Arial" w:hAnsi="Arial" w:cs="Arial"/>
          <w:bCs/>
          <w:lang w:val="id-ID"/>
        </w:rPr>
        <w:t xml:space="preserve"> Rp97.980.000. Sedangkan </w:t>
      </w:r>
      <w:r>
        <w:rPr>
          <w:rFonts w:ascii="Arial" w:hAnsi="Arial" w:cs="Arial"/>
          <w:bCs/>
        </w:rPr>
        <w:t xml:space="preserve">potensi </w:t>
      </w:r>
      <w:r>
        <w:rPr>
          <w:rFonts w:ascii="Arial" w:hAnsi="Arial" w:cs="Arial"/>
          <w:bCs/>
          <w:lang w:val="id-ID"/>
        </w:rPr>
        <w:t>kerugian per jenis pajak tertinggi pada pajak hiburan sebesar Rp2.598.776.139dan terendah pada pajak reklame yaitu Rp</w:t>
      </w:r>
      <w:r>
        <w:rPr>
          <w:rFonts w:ascii="Arial" w:hAnsi="Arial" w:cs="Arial"/>
          <w:bCs/>
        </w:rPr>
        <w:t>3</w:t>
      </w:r>
      <w:r>
        <w:rPr>
          <w:rFonts w:ascii="Arial" w:hAnsi="Arial" w:cs="Arial"/>
          <w:bCs/>
          <w:lang w:val="id-ID"/>
        </w:rPr>
        <w:t>5.</w:t>
      </w:r>
      <w:r>
        <w:rPr>
          <w:rFonts w:ascii="Arial" w:hAnsi="Arial" w:cs="Arial"/>
          <w:bCs/>
        </w:rPr>
        <w:t>734.562</w:t>
      </w:r>
      <w:r>
        <w:rPr>
          <w:rFonts w:ascii="Arial" w:hAnsi="Arial" w:cs="Arial"/>
          <w:bCs/>
          <w:lang w:val="id-ID"/>
        </w:rPr>
        <w:t xml:space="preserve">. </w:t>
      </w:r>
    </w:p>
    <w:p>
      <w:pPr>
        <w:pStyle w:val="5"/>
        <w:spacing w:line="240" w:lineRule="auto"/>
        <w:ind w:left="0" w:firstLine="567"/>
        <w:jc w:val="both"/>
        <w:rPr>
          <w:rFonts w:ascii="Arial" w:hAnsi="Arial" w:cs="Arial"/>
          <w:bCs/>
          <w:lang w:val="id-ID"/>
        </w:rPr>
      </w:pPr>
      <w:r>
        <w:rPr>
          <w:rFonts w:ascii="Arial" w:hAnsi="Arial" w:cs="Arial"/>
          <w:bCs/>
          <w:lang w:val="id-ID"/>
        </w:rPr>
        <w:t xml:space="preserve">Untuk melihat potensi kontribusi per jenis pajak di Lokalisasi Kilometer 10 terhadap </w:t>
      </w:r>
      <w:r>
        <w:rPr>
          <w:rFonts w:ascii="Arial" w:hAnsi="Arial" w:cs="Arial"/>
          <w:bCs/>
        </w:rPr>
        <w:t>potensi realisasi</w:t>
      </w:r>
      <w:r>
        <w:rPr>
          <w:rFonts w:ascii="Arial" w:hAnsi="Arial" w:cs="Arial"/>
          <w:bCs/>
          <w:lang w:val="id-ID"/>
        </w:rPr>
        <w:t xml:space="preserve"> per jenis pajak adalah sebagai berikut :  </w:t>
      </w:r>
    </w:p>
    <w:p>
      <w:pPr>
        <w:spacing w:after="0" w:line="240" w:lineRule="auto"/>
        <w:ind w:left="-9" w:firstLine="9"/>
        <w:jc w:val="center"/>
        <w:rPr>
          <w:rFonts w:ascii="Arial" w:hAnsi="Arial" w:cs="Arial"/>
          <w:bCs/>
          <w:lang w:val="id-ID"/>
        </w:rPr>
        <w:sectPr>
          <w:type w:val="continuous"/>
          <w:pgSz w:w="10319" w:h="14572"/>
          <w:pgMar w:top="1134" w:right="1985" w:bottom="1418" w:left="1701" w:header="720" w:footer="720" w:gutter="0"/>
          <w:pgNumType w:start="65"/>
          <w:cols w:space="340" w:num="2"/>
          <w:titlePg/>
          <w:vAlign w:val="bottom"/>
          <w:docGrid w:linePitch="360" w:charSpace="0"/>
        </w:sectPr>
      </w:pPr>
    </w:p>
    <w:p>
      <w:pPr>
        <w:spacing w:after="0" w:line="240" w:lineRule="auto"/>
        <w:ind w:left="-9" w:firstLine="9"/>
        <w:jc w:val="center"/>
        <w:rPr>
          <w:rFonts w:ascii="Arial" w:hAnsi="Arial" w:cs="Arial"/>
          <w:b/>
          <w:bCs/>
          <w:lang w:val="id-ID"/>
        </w:rPr>
      </w:pPr>
      <w:r>
        <w:rPr>
          <w:rFonts w:ascii="Arial" w:hAnsi="Arial" w:cs="Arial"/>
          <w:b/>
          <w:bCs/>
          <w:lang w:val="id-ID"/>
        </w:rPr>
        <w:t xml:space="preserve">Tabel </w:t>
      </w:r>
      <w:r>
        <w:rPr>
          <w:rFonts w:ascii="Arial" w:hAnsi="Arial" w:cs="Arial"/>
          <w:b/>
          <w:bCs/>
        </w:rPr>
        <w:t>10</w:t>
      </w:r>
      <w:r>
        <w:rPr>
          <w:rFonts w:ascii="Arial" w:hAnsi="Arial" w:cs="Arial"/>
          <w:b/>
          <w:bCs/>
          <w:lang w:val="id-ID"/>
        </w:rPr>
        <w:t>.</w:t>
      </w:r>
    </w:p>
    <w:p>
      <w:pPr>
        <w:spacing w:after="0" w:line="240" w:lineRule="auto"/>
        <w:ind w:left="-9" w:firstLine="9"/>
        <w:jc w:val="center"/>
        <w:rPr>
          <w:rFonts w:ascii="Arial" w:hAnsi="Arial" w:cs="Arial"/>
          <w:b/>
          <w:bCs/>
          <w:lang w:val="id-ID"/>
        </w:rPr>
      </w:pPr>
      <w:r>
        <w:rPr>
          <w:rFonts w:ascii="Arial" w:hAnsi="Arial" w:cs="Arial"/>
          <w:b/>
          <w:bCs/>
          <w:lang w:val="id-ID"/>
        </w:rPr>
        <w:t>Potensi Kontribusi Per Jenis Pajak di Lokalisasi</w:t>
      </w:r>
      <w:r>
        <w:rPr>
          <w:rFonts w:ascii="Arial" w:hAnsi="Arial" w:cs="Arial"/>
          <w:b/>
          <w:bCs/>
        </w:rPr>
        <w:t xml:space="preserve"> </w:t>
      </w:r>
      <w:r>
        <w:rPr>
          <w:rFonts w:ascii="Arial" w:hAnsi="Arial" w:cs="Arial"/>
          <w:b/>
          <w:bCs/>
          <w:lang w:val="id-ID"/>
        </w:rPr>
        <w:t>Kilometer 10</w:t>
      </w:r>
      <w:r>
        <w:rPr>
          <w:rFonts w:ascii="Arial" w:hAnsi="Arial" w:cs="Arial"/>
          <w:b/>
          <w:bCs/>
        </w:rPr>
        <w:t xml:space="preserve"> </w:t>
      </w:r>
      <w:r>
        <w:rPr>
          <w:rFonts w:ascii="Arial" w:hAnsi="Arial" w:cs="Arial"/>
          <w:b/>
          <w:bCs/>
          <w:lang w:val="id-ID"/>
        </w:rPr>
        <w:t>Terhadap Potensi Realisasi Per Jenis Pajak</w:t>
      </w:r>
    </w:p>
    <w:tbl>
      <w:tblPr>
        <w:tblStyle w:val="3"/>
        <w:tblW w:w="6849" w:type="dxa"/>
        <w:tblInd w:w="0" w:type="dxa"/>
        <w:tblLayout w:type="fixed"/>
        <w:tblCellMar>
          <w:top w:w="0" w:type="dxa"/>
          <w:left w:w="108" w:type="dxa"/>
          <w:bottom w:w="0" w:type="dxa"/>
          <w:right w:w="108" w:type="dxa"/>
        </w:tblCellMar>
      </w:tblPr>
      <w:tblGrid>
        <w:gridCol w:w="472"/>
        <w:gridCol w:w="1648"/>
        <w:gridCol w:w="1555"/>
        <w:gridCol w:w="1672"/>
        <w:gridCol w:w="1502"/>
      </w:tblGrid>
      <w:tr>
        <w:tblPrEx>
          <w:tblLayout w:type="fixed"/>
          <w:tblCellMar>
            <w:top w:w="0" w:type="dxa"/>
            <w:left w:w="108" w:type="dxa"/>
            <w:bottom w:w="0" w:type="dxa"/>
            <w:right w:w="108" w:type="dxa"/>
          </w:tblCellMar>
        </w:tblPrEx>
        <w:trPr>
          <w:trHeight w:val="600" w:hRule="atLeast"/>
        </w:trPr>
        <w:tc>
          <w:tcPr>
            <w:tcW w:w="4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rPr>
            </w:pPr>
            <w:r>
              <w:rPr>
                <w:rFonts w:ascii="Arial" w:hAnsi="Arial" w:eastAsia="Times New Roman" w:cs="Arial"/>
                <w:b/>
                <w:bCs/>
                <w:color w:val="000000"/>
                <w:sz w:val="18"/>
              </w:rPr>
              <w:t>NO</w:t>
            </w:r>
          </w:p>
        </w:tc>
        <w:tc>
          <w:tcPr>
            <w:tcW w:w="16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rPr>
            </w:pPr>
            <w:r>
              <w:rPr>
                <w:rFonts w:ascii="Arial" w:hAnsi="Arial" w:eastAsia="Times New Roman" w:cs="Arial"/>
                <w:b/>
                <w:bCs/>
                <w:color w:val="000000"/>
                <w:sz w:val="18"/>
              </w:rPr>
              <w:t>JENIS PAJAK</w:t>
            </w:r>
          </w:p>
        </w:tc>
        <w:tc>
          <w:tcPr>
            <w:tcW w:w="155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rPr>
            </w:pPr>
            <w:r>
              <w:rPr>
                <w:rFonts w:ascii="Arial" w:hAnsi="Arial" w:eastAsia="Times New Roman" w:cs="Arial"/>
                <w:b/>
                <w:bCs/>
                <w:color w:val="000000"/>
                <w:sz w:val="18"/>
              </w:rPr>
              <w:t>POTENSI PAJAK PERTAHUN DI LOKALISASI KILOMETER 10</w:t>
            </w:r>
          </w:p>
        </w:tc>
        <w:tc>
          <w:tcPr>
            <w:tcW w:w="16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rPr>
            </w:pPr>
            <w:r>
              <w:rPr>
                <w:rFonts w:ascii="Arial" w:hAnsi="Arial" w:eastAsia="Times New Roman" w:cs="Arial"/>
                <w:b/>
                <w:bCs/>
                <w:color w:val="000000"/>
                <w:sz w:val="18"/>
              </w:rPr>
              <w:t>POTENSI REALISASI PER JENIS PAJAK</w:t>
            </w:r>
          </w:p>
        </w:tc>
        <w:tc>
          <w:tcPr>
            <w:tcW w:w="15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8"/>
              </w:rPr>
            </w:pPr>
            <w:r>
              <w:rPr>
                <w:rFonts w:ascii="Arial" w:hAnsi="Arial" w:eastAsia="Times New Roman" w:cs="Arial"/>
                <w:b/>
                <w:bCs/>
                <w:color w:val="000000"/>
                <w:sz w:val="18"/>
              </w:rPr>
              <w:t>POTENSI KONTRIBUSI TERHADAP PER JENIS PAJAK</w:t>
            </w:r>
          </w:p>
        </w:tc>
      </w:tr>
      <w:tr>
        <w:tblPrEx>
          <w:tblLayout w:type="fixed"/>
          <w:tblCellMar>
            <w:top w:w="0" w:type="dxa"/>
            <w:left w:w="108" w:type="dxa"/>
            <w:bottom w:w="0" w:type="dxa"/>
            <w:right w:w="108" w:type="dxa"/>
          </w:tblCellMar>
        </w:tblPrEx>
        <w:trPr>
          <w:trHeight w:val="449" w:hRule="atLeast"/>
        </w:trPr>
        <w:tc>
          <w:tcPr>
            <w:tcW w:w="4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rPr>
            </w:pPr>
          </w:p>
        </w:tc>
        <w:tc>
          <w:tcPr>
            <w:tcW w:w="164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rPr>
            </w:pPr>
          </w:p>
        </w:tc>
        <w:tc>
          <w:tcPr>
            <w:tcW w:w="1555"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rPr>
            </w:pPr>
          </w:p>
        </w:tc>
        <w:tc>
          <w:tcPr>
            <w:tcW w:w="167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rPr>
            </w:pPr>
          </w:p>
        </w:tc>
        <w:tc>
          <w:tcPr>
            <w:tcW w:w="1502"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
                <w:bCs/>
                <w:color w:val="000000"/>
              </w:rPr>
            </w:pPr>
          </w:p>
        </w:tc>
      </w:tr>
      <w:tr>
        <w:tblPrEx>
          <w:tblLayout w:type="fixed"/>
          <w:tblCellMar>
            <w:top w:w="0" w:type="dxa"/>
            <w:left w:w="108" w:type="dxa"/>
            <w:bottom w:w="0" w:type="dxa"/>
            <w:right w:w="108" w:type="dxa"/>
          </w:tblCellMar>
        </w:tblPrEx>
        <w:trPr>
          <w:trHeight w:val="222" w:hRule="atLeast"/>
        </w:trPr>
        <w:tc>
          <w:tcPr>
            <w:tcW w:w="472"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rPr>
            </w:pPr>
            <w:r>
              <w:rPr>
                <w:rFonts w:ascii="Arial" w:hAnsi="Arial" w:eastAsia="Times New Roman" w:cs="Arial"/>
                <w:b/>
                <w:bCs/>
                <w:color w:val="000000"/>
              </w:rPr>
              <w:t>(1)</w:t>
            </w:r>
          </w:p>
        </w:tc>
        <w:tc>
          <w:tcPr>
            <w:tcW w:w="164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rPr>
            </w:pPr>
            <w:r>
              <w:rPr>
                <w:rFonts w:ascii="Arial" w:hAnsi="Arial" w:eastAsia="Times New Roman" w:cs="Arial"/>
                <w:b/>
                <w:bCs/>
                <w:color w:val="000000"/>
              </w:rPr>
              <w:t>(2)</w:t>
            </w:r>
          </w:p>
        </w:tc>
        <w:tc>
          <w:tcPr>
            <w:tcW w:w="155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rPr>
            </w:pPr>
            <w:r>
              <w:rPr>
                <w:rFonts w:ascii="Arial" w:hAnsi="Arial" w:eastAsia="Times New Roman" w:cs="Arial"/>
                <w:b/>
                <w:bCs/>
                <w:color w:val="000000"/>
              </w:rPr>
              <w:t>(3)</w:t>
            </w:r>
          </w:p>
        </w:tc>
        <w:tc>
          <w:tcPr>
            <w:tcW w:w="167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rPr>
            </w:pPr>
            <w:r>
              <w:rPr>
                <w:rFonts w:ascii="Arial" w:hAnsi="Arial" w:eastAsia="Times New Roman" w:cs="Arial"/>
                <w:b/>
                <w:bCs/>
                <w:color w:val="000000"/>
              </w:rPr>
              <w:t>(4)</w:t>
            </w:r>
          </w:p>
        </w:tc>
        <w:tc>
          <w:tcPr>
            <w:tcW w:w="150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rPr>
            </w:pPr>
            <w:r>
              <w:rPr>
                <w:rFonts w:ascii="Arial" w:hAnsi="Arial" w:eastAsia="Times New Roman" w:cs="Arial"/>
                <w:b/>
                <w:bCs/>
                <w:color w:val="000000"/>
              </w:rPr>
              <w:t>(5)=(3:4)x100</w:t>
            </w:r>
          </w:p>
        </w:tc>
      </w:tr>
      <w:tr>
        <w:tblPrEx>
          <w:tblLayout w:type="fixed"/>
          <w:tblCellMar>
            <w:top w:w="0" w:type="dxa"/>
            <w:left w:w="108" w:type="dxa"/>
            <w:bottom w:w="0" w:type="dxa"/>
            <w:right w:w="108" w:type="dxa"/>
          </w:tblCellMar>
        </w:tblPrEx>
        <w:trPr>
          <w:trHeight w:val="413" w:hRule="atLeast"/>
        </w:trPr>
        <w:tc>
          <w:tcPr>
            <w:tcW w:w="472"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1</w:t>
            </w:r>
          </w:p>
        </w:tc>
        <w:tc>
          <w:tcPr>
            <w:tcW w:w="164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Pajak Restoran</w:t>
            </w:r>
          </w:p>
        </w:tc>
        <w:tc>
          <w:tcPr>
            <w:tcW w:w="155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128.160.000</w:t>
            </w:r>
          </w:p>
        </w:tc>
        <w:tc>
          <w:tcPr>
            <w:tcW w:w="167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52.159.490.352</w:t>
            </w:r>
          </w:p>
        </w:tc>
        <w:tc>
          <w:tcPr>
            <w:tcW w:w="150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0,25</w:t>
            </w:r>
          </w:p>
        </w:tc>
      </w:tr>
      <w:tr>
        <w:tblPrEx>
          <w:tblLayout w:type="fixed"/>
          <w:tblCellMar>
            <w:top w:w="0" w:type="dxa"/>
            <w:left w:w="108" w:type="dxa"/>
            <w:bottom w:w="0" w:type="dxa"/>
            <w:right w:w="108" w:type="dxa"/>
          </w:tblCellMar>
        </w:tblPrEx>
        <w:trPr>
          <w:trHeight w:val="359" w:hRule="atLeast"/>
        </w:trPr>
        <w:tc>
          <w:tcPr>
            <w:tcW w:w="472"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2</w:t>
            </w:r>
          </w:p>
        </w:tc>
        <w:tc>
          <w:tcPr>
            <w:tcW w:w="164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Pajak Hiburan</w:t>
            </w:r>
          </w:p>
        </w:tc>
        <w:tc>
          <w:tcPr>
            <w:tcW w:w="155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2.736.180.000</w:t>
            </w:r>
          </w:p>
        </w:tc>
        <w:tc>
          <w:tcPr>
            <w:tcW w:w="167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4.152.985.018</w:t>
            </w:r>
          </w:p>
        </w:tc>
        <w:tc>
          <w:tcPr>
            <w:tcW w:w="150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65,88</w:t>
            </w:r>
          </w:p>
        </w:tc>
      </w:tr>
      <w:tr>
        <w:tblPrEx>
          <w:tblLayout w:type="fixed"/>
          <w:tblCellMar>
            <w:top w:w="0" w:type="dxa"/>
            <w:left w:w="108" w:type="dxa"/>
            <w:bottom w:w="0" w:type="dxa"/>
            <w:right w:w="108" w:type="dxa"/>
          </w:tblCellMar>
        </w:tblPrEx>
        <w:trPr>
          <w:trHeight w:val="341" w:hRule="atLeast"/>
        </w:trPr>
        <w:tc>
          <w:tcPr>
            <w:tcW w:w="472"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3</w:t>
            </w:r>
          </w:p>
        </w:tc>
        <w:tc>
          <w:tcPr>
            <w:tcW w:w="164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Pajak Reklame</w:t>
            </w:r>
          </w:p>
        </w:tc>
        <w:tc>
          <w:tcPr>
            <w:tcW w:w="155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38.686.500</w:t>
            </w:r>
          </w:p>
        </w:tc>
        <w:tc>
          <w:tcPr>
            <w:tcW w:w="167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1.839.833.801</w:t>
            </w:r>
          </w:p>
        </w:tc>
        <w:tc>
          <w:tcPr>
            <w:tcW w:w="150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2,10</w:t>
            </w:r>
          </w:p>
        </w:tc>
      </w:tr>
      <w:tr>
        <w:tblPrEx>
          <w:tblLayout w:type="fixed"/>
          <w:tblCellMar>
            <w:top w:w="0" w:type="dxa"/>
            <w:left w:w="108" w:type="dxa"/>
            <w:bottom w:w="0" w:type="dxa"/>
            <w:right w:w="108" w:type="dxa"/>
          </w:tblCellMar>
        </w:tblPrEx>
        <w:trPr>
          <w:trHeight w:val="269" w:hRule="atLeast"/>
        </w:trPr>
        <w:tc>
          <w:tcPr>
            <w:tcW w:w="472"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4</w:t>
            </w:r>
          </w:p>
        </w:tc>
        <w:tc>
          <w:tcPr>
            <w:tcW w:w="1648"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Pajak Parkir</w:t>
            </w:r>
          </w:p>
        </w:tc>
        <w:tc>
          <w:tcPr>
            <w:tcW w:w="1555"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60.480.000</w:t>
            </w:r>
          </w:p>
        </w:tc>
        <w:tc>
          <w:tcPr>
            <w:tcW w:w="167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97.980.000</w:t>
            </w:r>
          </w:p>
        </w:tc>
        <w:tc>
          <w:tcPr>
            <w:tcW w:w="1502"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rPr>
            </w:pPr>
            <w:r>
              <w:rPr>
                <w:rFonts w:ascii="Arial" w:hAnsi="Arial" w:eastAsia="Times New Roman" w:cs="Arial"/>
                <w:color w:val="000000"/>
              </w:rPr>
              <w:t>61,73</w:t>
            </w:r>
          </w:p>
        </w:tc>
      </w:tr>
    </w:tbl>
    <w:p>
      <w:pPr>
        <w:spacing w:after="0" w:line="240" w:lineRule="auto"/>
        <w:jc w:val="both"/>
        <w:rPr>
          <w:rFonts w:ascii="Arial" w:hAnsi="Arial" w:cs="Arial"/>
          <w:bCs/>
          <w:lang w:val="id-ID"/>
        </w:rPr>
      </w:pPr>
      <w:r>
        <w:rPr>
          <w:rFonts w:ascii="Arial" w:hAnsi="Arial" w:cs="Arial"/>
          <w:bCs/>
          <w:lang w:val="id-ID"/>
        </w:rPr>
        <w:t xml:space="preserve">Sumber : </w:t>
      </w:r>
      <w:r>
        <w:rPr>
          <w:rFonts w:ascii="Arial" w:hAnsi="Arial" w:cs="Arial"/>
          <w:bCs/>
          <w:i/>
          <w:lang w:val="id-ID"/>
        </w:rPr>
        <w:t>Data diolah peneliti</w:t>
      </w:r>
    </w:p>
    <w:p>
      <w:pPr>
        <w:spacing w:after="0" w:line="240" w:lineRule="auto"/>
        <w:jc w:val="both"/>
        <w:rPr>
          <w:rFonts w:ascii="Arial" w:hAnsi="Arial" w:cs="Arial"/>
          <w:bCs/>
          <w:lang w:val="id-ID"/>
        </w:rPr>
      </w:pPr>
    </w:p>
    <w:p>
      <w:pPr>
        <w:spacing w:after="0" w:line="240" w:lineRule="auto"/>
        <w:ind w:firstLine="567"/>
        <w:jc w:val="both"/>
        <w:rPr>
          <w:rFonts w:ascii="Arial" w:hAnsi="Arial" w:cs="Arial"/>
          <w:bCs/>
          <w:lang w:val="id-ID"/>
        </w:rPr>
        <w:sectPr>
          <w:type w:val="continuous"/>
          <w:pgSz w:w="10319" w:h="14572"/>
          <w:pgMar w:top="1134" w:right="1985" w:bottom="1418" w:left="1701" w:header="720" w:footer="720" w:gutter="0"/>
          <w:pgNumType w:start="16"/>
          <w:cols w:space="340" w:num="1"/>
          <w:vAlign w:val="bottom"/>
          <w:docGrid w:linePitch="360" w:charSpace="0"/>
        </w:sectPr>
      </w:pPr>
    </w:p>
    <w:p>
      <w:pPr>
        <w:spacing w:after="0" w:line="240" w:lineRule="auto"/>
        <w:ind w:firstLine="567"/>
        <w:jc w:val="both"/>
        <w:rPr>
          <w:rFonts w:ascii="Arial" w:hAnsi="Arial" w:cs="Arial"/>
          <w:bCs/>
        </w:rPr>
      </w:pPr>
      <w:r>
        <w:rPr>
          <w:rFonts w:ascii="Arial" w:hAnsi="Arial" w:cs="Arial"/>
          <w:bCs/>
          <w:lang w:val="id-ID"/>
        </w:rPr>
        <w:t xml:space="preserve">Berdasarkan tabel </w:t>
      </w:r>
      <w:r>
        <w:rPr>
          <w:rFonts w:ascii="Arial" w:hAnsi="Arial" w:cs="Arial"/>
          <w:bCs/>
        </w:rPr>
        <w:t>10</w:t>
      </w:r>
      <w:r>
        <w:rPr>
          <w:rFonts w:ascii="Arial" w:hAnsi="Arial" w:cs="Arial"/>
          <w:bCs/>
          <w:lang w:val="id-ID"/>
        </w:rPr>
        <w:t xml:space="preserve"> menunjukkan bahwadimana potensi kontribusi </w:t>
      </w:r>
      <w:r>
        <w:rPr>
          <w:rFonts w:ascii="Arial" w:hAnsi="Arial" w:cs="Arial"/>
          <w:bCs/>
        </w:rPr>
        <w:t xml:space="preserve">pajak </w:t>
      </w:r>
      <w:r>
        <w:rPr>
          <w:rFonts w:ascii="Arial" w:hAnsi="Arial" w:cs="Arial"/>
          <w:bCs/>
          <w:lang w:val="id-ID"/>
        </w:rPr>
        <w:t>tertinggi</w:t>
      </w:r>
      <w:r>
        <w:rPr>
          <w:rFonts w:ascii="Arial" w:hAnsi="Arial" w:cs="Arial"/>
          <w:bCs/>
        </w:rPr>
        <w:t xml:space="preserve"> di Lokalisasi Kilometer 10</w:t>
      </w:r>
      <w:r>
        <w:rPr>
          <w:rFonts w:ascii="Arial" w:hAnsi="Arial" w:cs="Arial"/>
          <w:bCs/>
          <w:lang w:val="id-ID"/>
        </w:rPr>
        <w:t xml:space="preserve"> terhadap potensi realisasi per jenis pajak adalah pada pajak </w:t>
      </w:r>
      <w:r>
        <w:rPr>
          <w:rFonts w:ascii="Arial" w:hAnsi="Arial" w:cs="Arial"/>
          <w:bCs/>
        </w:rPr>
        <w:t>hiburan</w:t>
      </w:r>
      <w:r>
        <w:rPr>
          <w:rFonts w:ascii="Arial" w:hAnsi="Arial" w:cs="Arial"/>
          <w:bCs/>
          <w:lang w:val="id-ID"/>
        </w:rPr>
        <w:t xml:space="preserve"> sebesar </w:t>
      </w:r>
      <w:r>
        <w:rPr>
          <w:rFonts w:ascii="Arial" w:hAnsi="Arial" w:cs="Arial"/>
          <w:bCs/>
        </w:rPr>
        <w:t>65</w:t>
      </w:r>
      <w:r>
        <w:rPr>
          <w:rFonts w:ascii="Arial" w:hAnsi="Arial" w:cs="Arial"/>
          <w:bCs/>
          <w:lang w:val="id-ID"/>
        </w:rPr>
        <w:t>,</w:t>
      </w:r>
      <w:r>
        <w:rPr>
          <w:rFonts w:ascii="Arial" w:hAnsi="Arial" w:cs="Arial"/>
          <w:bCs/>
        </w:rPr>
        <w:t>88</w:t>
      </w:r>
      <w:r>
        <w:rPr>
          <w:rFonts w:ascii="Arial" w:hAnsi="Arial" w:cs="Arial"/>
          <w:bCs/>
          <w:lang w:val="id-ID"/>
        </w:rPr>
        <w:t>% dan potensi kontribusi terendah pada pajak restoran yaitu 0,25%.</w:t>
      </w: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r>
        <w:rPr>
          <w:rFonts w:ascii="Arial" w:hAnsi="Arial" w:cs="Arial"/>
          <w:b/>
          <w:bCs/>
          <w:lang w:val="id-ID"/>
        </w:rPr>
        <w:t>Perhitungan Potensi</w:t>
      </w:r>
      <w:r>
        <w:rPr>
          <w:rFonts w:ascii="Arial" w:hAnsi="Arial" w:cs="Arial"/>
          <w:b/>
          <w:bCs/>
        </w:rPr>
        <w:t xml:space="preserve"> Realiasasi</w:t>
      </w:r>
      <w:r>
        <w:rPr>
          <w:rFonts w:ascii="Arial" w:hAnsi="Arial" w:cs="Arial"/>
          <w:b/>
          <w:bCs/>
          <w:lang w:val="id-ID"/>
        </w:rPr>
        <w:t xml:space="preserve"> PAD Kabupaten Mimika</w:t>
      </w:r>
    </w:p>
    <w:p>
      <w:pPr>
        <w:pStyle w:val="5"/>
        <w:spacing w:line="240" w:lineRule="auto"/>
        <w:ind w:left="0" w:firstLine="567"/>
        <w:jc w:val="both"/>
        <w:rPr>
          <w:rFonts w:ascii="Arial" w:hAnsi="Arial" w:cs="Arial"/>
          <w:bCs/>
          <w:lang w:val="id-ID"/>
        </w:rPr>
      </w:pPr>
      <w:r>
        <w:rPr>
          <w:rFonts w:ascii="Arial" w:hAnsi="Arial" w:cs="Arial"/>
          <w:bCs/>
          <w:lang w:val="id-ID"/>
        </w:rPr>
        <w:t xml:space="preserve">Untuk menghitung potensi realisasi PAD Kabupaten Mimika, diperlukan data rata-rata realisasi PAD, rata-rata kontribusi pajak di Lokalisasi Kilometer 10 dan potensi pajak pertahun di Lokalisasi Kilometer 10. Berikut </w:t>
      </w:r>
      <w:r>
        <w:rPr>
          <w:rFonts w:ascii="Arial" w:hAnsi="Arial" w:cs="Arial"/>
          <w:bCs/>
        </w:rPr>
        <w:t>ini</w:t>
      </w:r>
      <w:r>
        <w:rPr>
          <w:rFonts w:ascii="Arial" w:hAnsi="Arial" w:cs="Arial"/>
          <w:bCs/>
          <w:lang w:val="id-ID"/>
        </w:rPr>
        <w:t xml:space="preserve"> hasil perhitungan potensi realiasi PAD Kabupaten Mimika</w:t>
      </w:r>
      <w:r>
        <w:rPr>
          <w:rFonts w:ascii="Arial" w:hAnsi="Arial" w:cs="Arial"/>
          <w:bCs/>
        </w:rPr>
        <w:t>, yaitu</w:t>
      </w:r>
      <w:r>
        <w:rPr>
          <w:rFonts w:ascii="Arial" w:hAnsi="Arial" w:cs="Arial"/>
          <w:bCs/>
          <w:lang w:val="id-ID"/>
        </w:rPr>
        <w:t xml:space="preserve"> :</w:t>
      </w:r>
    </w:p>
    <w:p>
      <w:pPr>
        <w:spacing w:after="0" w:line="240" w:lineRule="auto"/>
        <w:ind w:left="1170"/>
        <w:jc w:val="center"/>
        <w:rPr>
          <w:rFonts w:ascii="Arial" w:hAnsi="Arial" w:cs="Arial"/>
          <w:bCs/>
          <w:lang w:val="id-ID"/>
        </w:rPr>
        <w:sectPr>
          <w:type w:val="continuous"/>
          <w:pgSz w:w="10319" w:h="14572"/>
          <w:pgMar w:top="1134" w:right="1985" w:bottom="1418" w:left="1701" w:header="720" w:footer="720" w:gutter="0"/>
          <w:pgNumType w:start="65"/>
          <w:cols w:space="340" w:num="2"/>
          <w:vAlign w:val="bottom"/>
          <w:docGrid w:linePitch="360" w:charSpace="0"/>
        </w:sectPr>
      </w:pPr>
    </w:p>
    <w:p>
      <w:pPr>
        <w:spacing w:after="0" w:line="240" w:lineRule="auto"/>
        <w:ind w:left="142"/>
        <w:jc w:val="center"/>
        <w:rPr>
          <w:rFonts w:ascii="Arial" w:hAnsi="Arial" w:cs="Arial"/>
          <w:b/>
          <w:bCs/>
          <w:lang w:val="id-ID"/>
        </w:rPr>
      </w:pPr>
      <w:r>
        <w:rPr>
          <w:rFonts w:ascii="Arial" w:hAnsi="Arial" w:cs="Arial"/>
          <w:b/>
          <w:bCs/>
          <w:lang w:val="id-ID"/>
        </w:rPr>
        <w:t xml:space="preserve">Tabel </w:t>
      </w:r>
      <w:r>
        <w:rPr>
          <w:rFonts w:ascii="Arial" w:hAnsi="Arial" w:cs="Arial"/>
          <w:b/>
          <w:bCs/>
        </w:rPr>
        <w:t>11</w:t>
      </w:r>
      <w:r>
        <w:rPr>
          <w:rFonts w:ascii="Arial" w:hAnsi="Arial" w:cs="Arial"/>
          <w:b/>
          <w:bCs/>
          <w:lang w:val="id-ID"/>
        </w:rPr>
        <w:t>.</w:t>
      </w:r>
    </w:p>
    <w:p>
      <w:pPr>
        <w:spacing w:after="0" w:line="240" w:lineRule="auto"/>
        <w:ind w:left="142"/>
        <w:jc w:val="center"/>
        <w:rPr>
          <w:rFonts w:ascii="Arial" w:hAnsi="Arial" w:cs="Arial"/>
          <w:b/>
          <w:bCs/>
          <w:lang w:val="id-ID"/>
        </w:rPr>
      </w:pPr>
      <w:r>
        <w:rPr>
          <w:rFonts w:ascii="Arial" w:hAnsi="Arial" w:cs="Arial"/>
          <w:b/>
          <w:bCs/>
          <w:lang w:val="id-ID"/>
        </w:rPr>
        <w:t>Perhitungan Potensi Realisasi PAD Kabupaten Mimika</w:t>
      </w:r>
    </w:p>
    <w:p>
      <w:pPr>
        <w:pStyle w:val="5"/>
        <w:spacing w:line="240" w:lineRule="auto"/>
        <w:ind w:left="1210" w:firstLine="680"/>
        <w:jc w:val="both"/>
        <w:rPr>
          <w:rFonts w:ascii="Arial" w:hAnsi="Arial" w:cs="Arial"/>
          <w:bCs/>
          <w:lang w:val="id-ID"/>
        </w:rPr>
      </w:pPr>
      <w:r>
        <w:rPr>
          <w:rFonts w:ascii="Arial" w:hAnsi="Arial" w:cs="Arial"/>
          <w:lang w:val="id-ID" w:eastAsia="id-ID"/>
        </w:rPr>
        <w:drawing>
          <wp:anchor distT="0" distB="0" distL="114300" distR="114300" simplePos="0" relativeHeight="251692032" behindDoc="0" locked="0" layoutInCell="1" allowOverlap="1">
            <wp:simplePos x="0" y="0"/>
            <wp:positionH relativeFrom="margin">
              <wp:posOffset>-60960</wp:posOffset>
            </wp:positionH>
            <wp:positionV relativeFrom="paragraph">
              <wp:posOffset>38100</wp:posOffset>
            </wp:positionV>
            <wp:extent cx="4341495" cy="1495425"/>
            <wp:effectExtent l="0" t="0" r="1905" b="9525"/>
            <wp:wrapNone/>
            <wp:docPr id="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13"/>
                    <pic:cNvPicPr>
                      <a:picLocks noChangeAspect="1" noChangeArrowheads="1"/>
                    </pic:cNvPicPr>
                  </pic:nvPicPr>
                  <pic:blipFill>
                    <a:blip r:embed="rId7"/>
                    <a:srcRect/>
                    <a:stretch>
                      <a:fillRect/>
                    </a:stretch>
                  </pic:blipFill>
                  <pic:spPr>
                    <a:xfrm>
                      <a:off x="0" y="0"/>
                      <a:ext cx="4341495" cy="1495425"/>
                    </a:xfrm>
                    <a:prstGeom prst="rect">
                      <a:avLst/>
                    </a:prstGeom>
                    <a:noFill/>
                    <a:ln w="9525">
                      <a:noFill/>
                      <a:miter lim="800000"/>
                      <a:headEnd/>
                      <a:tailEnd/>
                    </a:ln>
                  </pic:spPr>
                </pic:pic>
              </a:graphicData>
            </a:graphic>
          </wp:anchor>
        </w:drawing>
      </w:r>
    </w:p>
    <w:p>
      <w:pPr>
        <w:pStyle w:val="5"/>
        <w:spacing w:line="240" w:lineRule="auto"/>
        <w:ind w:left="1210"/>
        <w:jc w:val="both"/>
        <w:rPr>
          <w:rFonts w:ascii="Arial" w:hAnsi="Arial" w:cs="Arial"/>
          <w:b/>
          <w:bCs/>
          <w:lang w:val="id-ID"/>
        </w:rPr>
      </w:pPr>
    </w:p>
    <w:p>
      <w:pPr>
        <w:pStyle w:val="5"/>
        <w:spacing w:line="240" w:lineRule="auto"/>
        <w:ind w:left="1210"/>
        <w:jc w:val="both"/>
        <w:rPr>
          <w:rFonts w:ascii="Arial" w:hAnsi="Arial" w:cs="Arial"/>
          <w:b/>
          <w:bCs/>
          <w:lang w:val="id-ID"/>
        </w:rPr>
      </w:pPr>
    </w:p>
    <w:p>
      <w:pPr>
        <w:pStyle w:val="5"/>
        <w:spacing w:line="240" w:lineRule="auto"/>
        <w:ind w:left="1210"/>
        <w:jc w:val="both"/>
        <w:rPr>
          <w:rFonts w:ascii="Arial" w:hAnsi="Arial" w:cs="Arial"/>
          <w:b/>
          <w:bCs/>
          <w:lang w:val="id-ID"/>
        </w:rPr>
      </w:pPr>
    </w:p>
    <w:p>
      <w:pPr>
        <w:pStyle w:val="5"/>
        <w:spacing w:line="240" w:lineRule="auto"/>
        <w:ind w:left="1210"/>
        <w:jc w:val="both"/>
        <w:rPr>
          <w:rFonts w:ascii="Arial" w:hAnsi="Arial" w:cs="Arial"/>
          <w:b/>
          <w:bCs/>
        </w:rPr>
      </w:pPr>
    </w:p>
    <w:p>
      <w:pPr>
        <w:pStyle w:val="5"/>
        <w:spacing w:line="240" w:lineRule="auto"/>
        <w:ind w:left="1210"/>
        <w:jc w:val="both"/>
        <w:rPr>
          <w:rFonts w:ascii="Arial" w:hAnsi="Arial" w:cs="Arial"/>
          <w:b/>
          <w:bCs/>
        </w:rPr>
      </w:pPr>
    </w:p>
    <w:p>
      <w:pPr>
        <w:pStyle w:val="5"/>
        <w:spacing w:line="240" w:lineRule="auto"/>
        <w:ind w:left="1210"/>
        <w:jc w:val="both"/>
        <w:rPr>
          <w:rFonts w:ascii="Arial" w:hAnsi="Arial" w:cs="Arial"/>
          <w:b/>
          <w:bCs/>
          <w:lang w:val="id-ID"/>
        </w:rPr>
      </w:pPr>
    </w:p>
    <w:p>
      <w:pPr>
        <w:spacing w:after="0" w:line="240" w:lineRule="auto"/>
        <w:jc w:val="both"/>
        <w:rPr>
          <w:rFonts w:ascii="Arial" w:hAnsi="Arial" w:cs="Arial"/>
          <w:bCs/>
          <w:lang w:val="id-ID"/>
        </w:rPr>
      </w:pPr>
      <w:r>
        <w:rPr>
          <w:rFonts w:ascii="Arial" w:hAnsi="Arial" w:cs="Arial"/>
          <w:bCs/>
          <w:lang w:val="id-ID"/>
        </w:rPr>
        <w:tab/>
      </w:r>
    </w:p>
    <w:p>
      <w:pPr>
        <w:spacing w:after="0" w:line="240" w:lineRule="auto"/>
        <w:jc w:val="both"/>
        <w:rPr>
          <w:rFonts w:ascii="Arial" w:hAnsi="Arial" w:cs="Arial"/>
          <w:bCs/>
          <w:lang w:val="id-ID"/>
        </w:rPr>
      </w:pPr>
    </w:p>
    <w:p>
      <w:pPr>
        <w:spacing w:after="0" w:line="240" w:lineRule="auto"/>
        <w:ind w:left="142"/>
        <w:jc w:val="both"/>
        <w:rPr>
          <w:rFonts w:ascii="Arial" w:hAnsi="Arial" w:cs="Arial"/>
          <w:bCs/>
          <w:lang w:val="id-ID"/>
        </w:rPr>
      </w:pPr>
      <w:r>
        <w:rPr>
          <w:rFonts w:ascii="Arial" w:hAnsi="Arial" w:cs="Arial"/>
          <w:bCs/>
          <w:lang w:val="id-ID"/>
        </w:rPr>
        <w:t>Sumber : Data diolah peneliti</w:t>
      </w:r>
    </w:p>
    <w:p>
      <w:pPr>
        <w:pStyle w:val="5"/>
        <w:spacing w:line="240" w:lineRule="auto"/>
        <w:ind w:left="0" w:firstLine="567"/>
        <w:jc w:val="both"/>
        <w:rPr>
          <w:rFonts w:ascii="Arial" w:hAnsi="Arial" w:cs="Arial"/>
          <w:bCs/>
          <w:lang w:val="id-ID"/>
        </w:rPr>
      </w:pPr>
    </w:p>
    <w:p>
      <w:pPr>
        <w:pStyle w:val="5"/>
        <w:spacing w:line="240" w:lineRule="auto"/>
        <w:ind w:left="0" w:firstLine="567"/>
        <w:jc w:val="both"/>
        <w:rPr>
          <w:rFonts w:ascii="Arial" w:hAnsi="Arial" w:cs="Arial"/>
          <w:bCs/>
          <w:lang w:val="id-ID"/>
        </w:rPr>
        <w:sectPr>
          <w:type w:val="continuous"/>
          <w:pgSz w:w="10319" w:h="14572"/>
          <w:pgMar w:top="1134" w:right="1985" w:bottom="1418" w:left="1701" w:header="720" w:footer="720" w:gutter="0"/>
          <w:pgNumType w:start="65"/>
          <w:cols w:space="340" w:num="1"/>
          <w:vAlign w:val="bottom"/>
          <w:docGrid w:linePitch="360" w:charSpace="0"/>
        </w:sectPr>
      </w:pPr>
    </w:p>
    <w:p>
      <w:pPr>
        <w:pStyle w:val="5"/>
        <w:spacing w:line="240" w:lineRule="auto"/>
        <w:ind w:left="0" w:firstLine="567"/>
        <w:jc w:val="both"/>
        <w:rPr>
          <w:rFonts w:ascii="Arial" w:hAnsi="Arial" w:cs="Arial"/>
          <w:bCs/>
          <w:lang w:val="id-ID"/>
        </w:rPr>
      </w:pPr>
      <w:r>
        <w:rPr>
          <w:rFonts w:ascii="Arial" w:hAnsi="Arial" w:cs="Arial"/>
          <w:bCs/>
          <w:lang w:val="id-ID"/>
        </w:rPr>
        <w:t xml:space="preserve">Berdasarkan tabel </w:t>
      </w:r>
      <w:r>
        <w:rPr>
          <w:rFonts w:ascii="Arial" w:hAnsi="Arial" w:cs="Arial"/>
          <w:bCs/>
        </w:rPr>
        <w:t>11</w:t>
      </w:r>
      <w:r>
        <w:rPr>
          <w:rFonts w:ascii="Arial" w:hAnsi="Arial" w:cs="Arial"/>
          <w:bCs/>
          <w:lang w:val="id-ID"/>
        </w:rPr>
        <w:t xml:space="preserve"> menunjukkan bahwa potensi realisasi PAD Kabupaten Mimika yaitu sebesar Rp2</w:t>
      </w:r>
      <w:r>
        <w:rPr>
          <w:rFonts w:ascii="Arial" w:hAnsi="Arial" w:cs="Arial"/>
          <w:bCs/>
        </w:rPr>
        <w:t>82</w:t>
      </w:r>
      <w:r>
        <w:rPr>
          <w:rFonts w:ascii="Arial" w:hAnsi="Arial" w:cs="Arial"/>
          <w:bCs/>
          <w:lang w:val="id-ID"/>
        </w:rPr>
        <w:t>.</w:t>
      </w:r>
      <w:r>
        <w:rPr>
          <w:rFonts w:ascii="Arial" w:hAnsi="Arial" w:cs="Arial"/>
          <w:bCs/>
        </w:rPr>
        <w:t xml:space="preserve">703.395.204 sedangkanpotensi </w:t>
      </w:r>
      <w:r>
        <w:rPr>
          <w:rFonts w:ascii="Arial" w:hAnsi="Arial" w:cs="Arial"/>
          <w:bCs/>
          <w:lang w:val="id-ID"/>
        </w:rPr>
        <w:t>kerugian daerah sebesar Rp</w:t>
      </w:r>
      <w:r>
        <w:rPr>
          <w:rFonts w:ascii="Arial" w:hAnsi="Arial" w:cs="Arial"/>
          <w:bCs/>
        </w:rPr>
        <w:t>2.808.829.103</w:t>
      </w:r>
      <w:r>
        <w:rPr>
          <w:rFonts w:ascii="Arial" w:hAnsi="Arial" w:cs="Arial"/>
          <w:bCs/>
          <w:lang w:val="id-ID"/>
        </w:rPr>
        <w:t>.</w:t>
      </w: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r>
        <w:rPr>
          <w:rFonts w:ascii="Arial" w:hAnsi="Arial" w:cs="Arial"/>
          <w:b/>
          <w:bCs/>
          <w:lang w:val="id-ID"/>
        </w:rPr>
        <w:t>Hasil Analisis Potensi Kontribusi Pajak di Lokalisasi Kilometer 10 terhadap PAD Kabupaten Mimika</w:t>
      </w:r>
    </w:p>
    <w:p>
      <w:pPr>
        <w:pStyle w:val="5"/>
        <w:spacing w:line="240" w:lineRule="auto"/>
        <w:ind w:left="0" w:firstLine="567"/>
        <w:jc w:val="both"/>
        <w:rPr>
          <w:rFonts w:ascii="Arial" w:hAnsi="Arial" w:cs="Arial"/>
          <w:bCs/>
          <w:lang w:val="id-ID"/>
        </w:rPr>
      </w:pPr>
      <w:r>
        <w:rPr>
          <w:rFonts w:ascii="Arial" w:hAnsi="Arial" w:cs="Arial"/>
          <w:bCs/>
          <w:lang w:val="id-ID"/>
        </w:rPr>
        <w:t>Sumber pajak daerah di Lokalisasi Kilometer 10 yang dianalisis oleh peneliti adalah pajak restoran, pajak hiburan, pajak reklame dan pajak  parkir. Berikut ini hasil perhitungan analisis potensi kontribusi pajak di Lokalisasi Kilometer 10 terhadap potensi realisasi PAD Kabupaten Mimika</w:t>
      </w:r>
      <w:r>
        <w:rPr>
          <w:rFonts w:ascii="Arial" w:hAnsi="Arial" w:cs="Arial"/>
          <w:bCs/>
        </w:rPr>
        <w:t>, yaitu</w:t>
      </w:r>
      <w:r>
        <w:rPr>
          <w:rFonts w:ascii="Arial" w:hAnsi="Arial" w:cs="Arial"/>
          <w:bCs/>
          <w:lang w:val="id-ID"/>
        </w:rPr>
        <w:t xml:space="preserve"> :</w:t>
      </w:r>
    </w:p>
    <w:p>
      <w:pPr>
        <w:pStyle w:val="5"/>
        <w:spacing w:line="240" w:lineRule="auto"/>
        <w:ind w:left="1210" w:firstLine="660"/>
        <w:jc w:val="both"/>
        <w:rPr>
          <w:rFonts w:ascii="Arial" w:hAnsi="Arial" w:cs="Arial"/>
          <w:bCs/>
        </w:rPr>
        <w:sectPr>
          <w:type w:val="continuous"/>
          <w:pgSz w:w="10319" w:h="14572"/>
          <w:pgMar w:top="1134" w:right="1985" w:bottom="1418" w:left="1701" w:header="720" w:footer="720" w:gutter="0"/>
          <w:pgNumType w:start="17"/>
          <w:cols w:space="340" w:num="2"/>
          <w:vAlign w:val="bottom"/>
          <w:docGrid w:linePitch="360" w:charSpace="0"/>
        </w:sect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p>
    <w:p>
      <w:pPr>
        <w:spacing w:after="0" w:line="240" w:lineRule="auto"/>
        <w:ind w:left="1218" w:hanging="1218"/>
        <w:jc w:val="center"/>
        <w:rPr>
          <w:rFonts w:ascii="Arial" w:hAnsi="Arial" w:cs="Arial"/>
          <w:b/>
          <w:bCs/>
          <w:lang w:val="id-ID"/>
        </w:rPr>
      </w:pPr>
      <w:r>
        <w:rPr>
          <w:rFonts w:ascii="Arial" w:hAnsi="Arial" w:cs="Arial"/>
          <w:b/>
          <w:bCs/>
          <w:lang w:val="id-ID"/>
        </w:rPr>
        <w:t xml:space="preserve">Tabel </w:t>
      </w:r>
      <w:r>
        <w:rPr>
          <w:rFonts w:ascii="Arial" w:hAnsi="Arial" w:cs="Arial"/>
          <w:b/>
          <w:bCs/>
        </w:rPr>
        <w:t>12</w:t>
      </w:r>
      <w:r>
        <w:rPr>
          <w:rFonts w:ascii="Arial" w:hAnsi="Arial" w:cs="Arial"/>
          <w:b/>
          <w:bCs/>
          <w:lang w:val="id-ID"/>
        </w:rPr>
        <w:t>.</w:t>
      </w:r>
    </w:p>
    <w:p>
      <w:pPr>
        <w:spacing w:after="0" w:line="240" w:lineRule="auto"/>
        <w:ind w:left="1218" w:hanging="1218"/>
        <w:jc w:val="center"/>
        <w:rPr>
          <w:rFonts w:ascii="Arial" w:hAnsi="Arial" w:cs="Arial"/>
          <w:b/>
          <w:bCs/>
          <w:lang w:val="id-ID"/>
        </w:rPr>
      </w:pPr>
      <w:r>
        <w:rPr>
          <w:rFonts w:ascii="Arial" w:hAnsi="Arial" w:cs="Arial"/>
          <w:b/>
          <w:bCs/>
          <w:lang w:val="id-ID"/>
        </w:rPr>
        <w:t>Perhitungan Analisis Potensi Kontribusi Pajak</w:t>
      </w:r>
    </w:p>
    <w:p>
      <w:pPr>
        <w:spacing w:after="0" w:line="240" w:lineRule="auto"/>
        <w:ind w:left="1218" w:hanging="1218"/>
        <w:jc w:val="center"/>
        <w:rPr>
          <w:rFonts w:ascii="Arial" w:hAnsi="Arial" w:cs="Arial"/>
          <w:b/>
          <w:bCs/>
          <w:lang w:val="id-ID"/>
        </w:rPr>
      </w:pPr>
      <w:r>
        <w:rPr>
          <w:rFonts w:ascii="Arial" w:hAnsi="Arial" w:cs="Arial"/>
          <w:b/>
          <w:bCs/>
          <w:lang w:val="id-ID"/>
        </w:rPr>
        <w:t>di Lokalisasi Kilometer 10 Terhadap PAD Kabupaten Mimika</w:t>
      </w:r>
    </w:p>
    <w:tbl>
      <w:tblPr>
        <w:tblStyle w:val="3"/>
        <w:tblpPr w:leftFromText="180" w:rightFromText="180" w:vertAnchor="text" w:horzAnchor="page" w:tblpX="1811" w:tblpY="41"/>
        <w:tblW w:w="6628" w:type="dxa"/>
        <w:tblInd w:w="0" w:type="dxa"/>
        <w:tblLayout w:type="fixed"/>
        <w:tblCellMar>
          <w:top w:w="0" w:type="dxa"/>
          <w:left w:w="108" w:type="dxa"/>
          <w:bottom w:w="0" w:type="dxa"/>
          <w:right w:w="108" w:type="dxa"/>
        </w:tblCellMar>
      </w:tblPr>
      <w:tblGrid>
        <w:gridCol w:w="478"/>
        <w:gridCol w:w="1579"/>
        <w:gridCol w:w="1490"/>
        <w:gridCol w:w="1384"/>
        <w:gridCol w:w="1697"/>
      </w:tblGrid>
      <w:tr>
        <w:tblPrEx>
          <w:tblLayout w:type="fixed"/>
          <w:tblCellMar>
            <w:top w:w="0" w:type="dxa"/>
            <w:left w:w="108" w:type="dxa"/>
            <w:bottom w:w="0" w:type="dxa"/>
            <w:right w:w="108" w:type="dxa"/>
          </w:tblCellMar>
        </w:tblPrEx>
        <w:trPr>
          <w:trHeight w:val="340" w:hRule="atLeast"/>
        </w:trPr>
        <w:tc>
          <w:tcPr>
            <w:tcW w:w="47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No</w:t>
            </w:r>
          </w:p>
        </w:tc>
        <w:tc>
          <w:tcPr>
            <w:tcW w:w="15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Jenis Pajak</w:t>
            </w:r>
          </w:p>
        </w:tc>
        <w:tc>
          <w:tcPr>
            <w:tcW w:w="2874" w:type="dxa"/>
            <w:gridSpan w:val="2"/>
            <w:tcBorders>
              <w:top w:val="single" w:color="auto" w:sz="4" w:space="0"/>
              <w:left w:val="nil"/>
              <w:bottom w:val="single" w:color="auto" w:sz="4" w:space="0"/>
              <w:right w:val="single" w:color="auto" w:sz="4" w:space="0"/>
            </w:tcBorders>
            <w:shd w:val="clear" w:color="auto" w:fill="auto"/>
            <w:vAlign w:val="center"/>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Penerimaan</w:t>
            </w:r>
          </w:p>
        </w:tc>
        <w:tc>
          <w:tcPr>
            <w:tcW w:w="169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Potensi Kontribusi PAD Pertahun</w:t>
            </w:r>
          </w:p>
        </w:tc>
      </w:tr>
      <w:tr>
        <w:tblPrEx>
          <w:tblLayout w:type="fixed"/>
          <w:tblCellMar>
            <w:top w:w="0" w:type="dxa"/>
            <w:left w:w="108" w:type="dxa"/>
            <w:bottom w:w="0" w:type="dxa"/>
            <w:right w:w="108" w:type="dxa"/>
          </w:tblCellMar>
        </w:tblPrEx>
        <w:trPr>
          <w:trHeight w:val="340" w:hRule="atLeast"/>
        </w:trPr>
        <w:tc>
          <w:tcPr>
            <w:tcW w:w="478"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Cs/>
                <w:color w:val="000000"/>
                <w:sz w:val="14"/>
                <w:szCs w:val="14"/>
              </w:rPr>
            </w:pPr>
          </w:p>
        </w:tc>
        <w:tc>
          <w:tcPr>
            <w:tcW w:w="1579" w:type="dxa"/>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jc w:val="both"/>
              <w:rPr>
                <w:rFonts w:ascii="Arial" w:hAnsi="Arial" w:eastAsia="Times New Roman" w:cs="Arial"/>
                <w:bCs/>
                <w:color w:val="000000"/>
                <w:sz w:val="14"/>
                <w:szCs w:val="14"/>
              </w:rPr>
            </w:pPr>
          </w:p>
        </w:tc>
        <w:tc>
          <w:tcPr>
            <w:tcW w:w="14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Potensi Pajak Pertahun</w:t>
            </w:r>
          </w:p>
        </w:tc>
        <w:tc>
          <w:tcPr>
            <w:tcW w:w="1384"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 xml:space="preserve">Potensi Realisasi PAD Pertahun </w:t>
            </w:r>
          </w:p>
        </w:tc>
        <w:tc>
          <w:tcPr>
            <w:tcW w:w="1697" w:type="dxa"/>
            <w:vMerge w:val="continue"/>
            <w:tcBorders>
              <w:top w:val="single" w:color="auto" w:sz="4" w:space="0"/>
              <w:left w:val="single" w:color="auto" w:sz="4" w:space="0"/>
              <w:bottom w:val="single" w:color="000000" w:sz="4" w:space="0"/>
              <w:right w:val="single" w:color="auto" w:sz="4" w:space="0"/>
            </w:tcBorders>
            <w:vAlign w:val="center"/>
          </w:tcPr>
          <w:p>
            <w:pPr>
              <w:spacing w:after="0" w:line="240" w:lineRule="auto"/>
              <w:jc w:val="both"/>
              <w:rPr>
                <w:rFonts w:ascii="Arial" w:hAnsi="Arial" w:eastAsia="Times New Roman" w:cs="Arial"/>
                <w:b/>
                <w:bCs/>
                <w:color w:val="000000"/>
                <w:sz w:val="14"/>
                <w:szCs w:val="14"/>
              </w:rPr>
            </w:pPr>
          </w:p>
        </w:tc>
      </w:tr>
      <w:tr>
        <w:tblPrEx>
          <w:tblLayout w:type="fixed"/>
          <w:tblCellMar>
            <w:top w:w="0" w:type="dxa"/>
            <w:left w:w="108" w:type="dxa"/>
            <w:bottom w:w="0" w:type="dxa"/>
            <w:right w:w="108" w:type="dxa"/>
          </w:tblCellMar>
        </w:tblPrEx>
        <w:trPr>
          <w:trHeight w:val="340" w:hRule="atLeast"/>
        </w:trPr>
        <w:tc>
          <w:tcPr>
            <w:tcW w:w="478" w:type="dxa"/>
            <w:tcBorders>
              <w:top w:val="nil"/>
              <w:left w:val="single" w:color="auto" w:sz="4" w:space="0"/>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(1)</w:t>
            </w:r>
          </w:p>
        </w:tc>
        <w:tc>
          <w:tcPr>
            <w:tcW w:w="1579"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(2)</w:t>
            </w:r>
          </w:p>
        </w:tc>
        <w:tc>
          <w:tcPr>
            <w:tcW w:w="1490"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(3)</w:t>
            </w:r>
          </w:p>
        </w:tc>
        <w:tc>
          <w:tcPr>
            <w:tcW w:w="1384"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(4)</w:t>
            </w:r>
          </w:p>
        </w:tc>
        <w:tc>
          <w:tcPr>
            <w:tcW w:w="1697" w:type="dxa"/>
            <w:tcBorders>
              <w:top w:val="nil"/>
              <w:left w:val="nil"/>
              <w:bottom w:val="single" w:color="auto" w:sz="4" w:space="0"/>
              <w:right w:val="single" w:color="auto" w:sz="4" w:space="0"/>
            </w:tcBorders>
            <w:shd w:val="clear" w:color="auto" w:fill="auto"/>
            <w:vAlign w:val="bottom"/>
          </w:tcPr>
          <w:p>
            <w:pPr>
              <w:spacing w:after="0" w:line="240" w:lineRule="auto"/>
              <w:jc w:val="center"/>
              <w:rPr>
                <w:rFonts w:ascii="Arial" w:hAnsi="Arial" w:eastAsia="Times New Roman" w:cs="Arial"/>
                <w:b/>
                <w:bCs/>
                <w:color w:val="000000"/>
                <w:sz w:val="14"/>
                <w:szCs w:val="14"/>
              </w:rPr>
            </w:pPr>
            <w:r>
              <w:rPr>
                <w:rFonts w:ascii="Arial" w:hAnsi="Arial" w:eastAsia="Times New Roman" w:cs="Arial"/>
                <w:b/>
                <w:bCs/>
                <w:color w:val="000000"/>
                <w:sz w:val="14"/>
                <w:szCs w:val="14"/>
              </w:rPr>
              <w:t>(5) = (3:4) x 100</w:t>
            </w:r>
          </w:p>
        </w:tc>
      </w:tr>
      <w:tr>
        <w:tblPrEx>
          <w:tblLayout w:type="fixed"/>
          <w:tblCellMar>
            <w:top w:w="0" w:type="dxa"/>
            <w:left w:w="108" w:type="dxa"/>
            <w:bottom w:w="0" w:type="dxa"/>
            <w:right w:w="108" w:type="dxa"/>
          </w:tblCellMar>
        </w:tblPrEx>
        <w:trPr>
          <w:trHeight w:val="340" w:hRule="atLeast"/>
        </w:trPr>
        <w:tc>
          <w:tcPr>
            <w:tcW w:w="478"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1</w:t>
            </w:r>
          </w:p>
        </w:tc>
        <w:tc>
          <w:tcPr>
            <w:tcW w:w="1579"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Pajak Restoran</w:t>
            </w:r>
          </w:p>
        </w:tc>
        <w:tc>
          <w:tcPr>
            <w:tcW w:w="14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128.160.000</w:t>
            </w:r>
          </w:p>
        </w:tc>
        <w:tc>
          <w:tcPr>
            <w:tcW w:w="1384" w:type="dxa"/>
            <w:vMerge w:val="restart"/>
            <w:tcBorders>
              <w:top w:val="nil"/>
              <w:left w:val="single" w:color="auto" w:sz="4" w:space="0"/>
              <w:bottom w:val="single" w:color="000000"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 xml:space="preserve">   282.703.395.204 </w:t>
            </w:r>
          </w:p>
        </w:tc>
        <w:tc>
          <w:tcPr>
            <w:tcW w:w="1697"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0,05</w:t>
            </w:r>
          </w:p>
        </w:tc>
      </w:tr>
      <w:tr>
        <w:tblPrEx>
          <w:tblLayout w:type="fixed"/>
          <w:tblCellMar>
            <w:top w:w="0" w:type="dxa"/>
            <w:left w:w="108" w:type="dxa"/>
            <w:bottom w:w="0" w:type="dxa"/>
            <w:right w:w="108" w:type="dxa"/>
          </w:tblCellMar>
        </w:tblPrEx>
        <w:trPr>
          <w:trHeight w:val="340" w:hRule="atLeast"/>
        </w:trPr>
        <w:tc>
          <w:tcPr>
            <w:tcW w:w="478"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2</w:t>
            </w:r>
          </w:p>
        </w:tc>
        <w:tc>
          <w:tcPr>
            <w:tcW w:w="1579"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Pajak Hiburan</w:t>
            </w:r>
          </w:p>
        </w:tc>
        <w:tc>
          <w:tcPr>
            <w:tcW w:w="14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2.736.180.000</w:t>
            </w:r>
          </w:p>
        </w:tc>
        <w:tc>
          <w:tcPr>
            <w:tcW w:w="1384" w:type="dxa"/>
            <w:vMerge w:val="continue"/>
            <w:tcBorders>
              <w:top w:val="nil"/>
              <w:left w:val="single" w:color="auto" w:sz="4" w:space="0"/>
              <w:bottom w:val="single" w:color="000000" w:sz="4" w:space="0"/>
              <w:right w:val="single" w:color="auto" w:sz="4" w:space="0"/>
            </w:tcBorders>
            <w:vAlign w:val="center"/>
          </w:tcPr>
          <w:p>
            <w:pPr>
              <w:spacing w:after="0" w:line="240" w:lineRule="auto"/>
              <w:jc w:val="both"/>
              <w:rPr>
                <w:rFonts w:ascii="Arial" w:hAnsi="Arial" w:eastAsia="Times New Roman" w:cs="Arial"/>
                <w:color w:val="000000"/>
                <w:sz w:val="14"/>
                <w:szCs w:val="14"/>
              </w:rPr>
            </w:pPr>
          </w:p>
        </w:tc>
        <w:tc>
          <w:tcPr>
            <w:tcW w:w="1697"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0,97</w:t>
            </w:r>
          </w:p>
        </w:tc>
      </w:tr>
      <w:tr>
        <w:tblPrEx>
          <w:tblLayout w:type="fixed"/>
          <w:tblCellMar>
            <w:top w:w="0" w:type="dxa"/>
            <w:left w:w="108" w:type="dxa"/>
            <w:bottom w:w="0" w:type="dxa"/>
            <w:right w:w="108" w:type="dxa"/>
          </w:tblCellMar>
        </w:tblPrEx>
        <w:trPr>
          <w:trHeight w:val="340" w:hRule="atLeast"/>
        </w:trPr>
        <w:tc>
          <w:tcPr>
            <w:tcW w:w="478"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3</w:t>
            </w:r>
          </w:p>
        </w:tc>
        <w:tc>
          <w:tcPr>
            <w:tcW w:w="1579"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Pajak Reklame</w:t>
            </w:r>
          </w:p>
        </w:tc>
        <w:tc>
          <w:tcPr>
            <w:tcW w:w="1490" w:type="dxa"/>
            <w:tcBorders>
              <w:top w:val="nil"/>
              <w:left w:val="nil"/>
              <w:bottom w:val="nil"/>
              <w:right w:val="nil"/>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38.686.500</w:t>
            </w:r>
          </w:p>
        </w:tc>
        <w:tc>
          <w:tcPr>
            <w:tcW w:w="1384" w:type="dxa"/>
            <w:vMerge w:val="continue"/>
            <w:tcBorders>
              <w:top w:val="nil"/>
              <w:left w:val="single" w:color="auto" w:sz="4" w:space="0"/>
              <w:bottom w:val="single" w:color="000000" w:sz="4" w:space="0"/>
              <w:right w:val="single" w:color="auto" w:sz="4" w:space="0"/>
            </w:tcBorders>
            <w:vAlign w:val="center"/>
          </w:tcPr>
          <w:p>
            <w:pPr>
              <w:spacing w:after="0" w:line="240" w:lineRule="auto"/>
              <w:jc w:val="both"/>
              <w:rPr>
                <w:rFonts w:ascii="Arial" w:hAnsi="Arial" w:eastAsia="Times New Roman" w:cs="Arial"/>
                <w:color w:val="000000"/>
                <w:sz w:val="14"/>
                <w:szCs w:val="14"/>
              </w:rPr>
            </w:pPr>
          </w:p>
        </w:tc>
        <w:tc>
          <w:tcPr>
            <w:tcW w:w="1697"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0,01</w:t>
            </w:r>
          </w:p>
        </w:tc>
      </w:tr>
      <w:tr>
        <w:tblPrEx>
          <w:tblLayout w:type="fixed"/>
          <w:tblCellMar>
            <w:top w:w="0" w:type="dxa"/>
            <w:left w:w="108" w:type="dxa"/>
            <w:bottom w:w="0" w:type="dxa"/>
            <w:right w:w="108" w:type="dxa"/>
          </w:tblCellMar>
        </w:tblPrEx>
        <w:trPr>
          <w:trHeight w:val="340" w:hRule="atLeast"/>
        </w:trPr>
        <w:tc>
          <w:tcPr>
            <w:tcW w:w="478" w:type="dxa"/>
            <w:tcBorders>
              <w:top w:val="nil"/>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4</w:t>
            </w:r>
          </w:p>
        </w:tc>
        <w:tc>
          <w:tcPr>
            <w:tcW w:w="1579"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Pajak Parkir</w:t>
            </w:r>
          </w:p>
        </w:tc>
        <w:tc>
          <w:tcPr>
            <w:tcW w:w="1490" w:type="dxa"/>
            <w:tcBorders>
              <w:top w:val="single" w:color="auto" w:sz="4" w:space="0"/>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60.480.000</w:t>
            </w:r>
          </w:p>
        </w:tc>
        <w:tc>
          <w:tcPr>
            <w:tcW w:w="1384" w:type="dxa"/>
            <w:vMerge w:val="continue"/>
            <w:tcBorders>
              <w:top w:val="nil"/>
              <w:left w:val="single" w:color="auto" w:sz="4" w:space="0"/>
              <w:bottom w:val="single" w:color="000000" w:sz="4" w:space="0"/>
              <w:right w:val="single" w:color="auto" w:sz="4" w:space="0"/>
            </w:tcBorders>
            <w:vAlign w:val="center"/>
          </w:tcPr>
          <w:p>
            <w:pPr>
              <w:spacing w:after="0" w:line="240" w:lineRule="auto"/>
              <w:jc w:val="both"/>
              <w:rPr>
                <w:rFonts w:ascii="Arial" w:hAnsi="Arial" w:eastAsia="Times New Roman" w:cs="Arial"/>
                <w:color w:val="000000"/>
                <w:sz w:val="14"/>
                <w:szCs w:val="14"/>
              </w:rPr>
            </w:pPr>
          </w:p>
        </w:tc>
        <w:tc>
          <w:tcPr>
            <w:tcW w:w="1697"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color w:val="000000"/>
                <w:sz w:val="14"/>
                <w:szCs w:val="14"/>
              </w:rPr>
            </w:pPr>
            <w:r>
              <w:rPr>
                <w:rFonts w:ascii="Arial" w:hAnsi="Arial" w:eastAsia="Times New Roman" w:cs="Arial"/>
                <w:color w:val="000000"/>
                <w:sz w:val="14"/>
                <w:szCs w:val="14"/>
              </w:rPr>
              <w:t>0,02</w:t>
            </w:r>
          </w:p>
        </w:tc>
      </w:tr>
      <w:tr>
        <w:tblPrEx>
          <w:tblLayout w:type="fixed"/>
          <w:tblCellMar>
            <w:top w:w="0" w:type="dxa"/>
            <w:left w:w="108" w:type="dxa"/>
            <w:bottom w:w="0" w:type="dxa"/>
            <w:right w:w="108" w:type="dxa"/>
          </w:tblCellMar>
        </w:tblPrEx>
        <w:trPr>
          <w:trHeight w:val="340" w:hRule="atLeast"/>
        </w:trPr>
        <w:tc>
          <w:tcPr>
            <w:tcW w:w="20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TOTAL POTENSI</w:t>
            </w:r>
          </w:p>
        </w:tc>
        <w:tc>
          <w:tcPr>
            <w:tcW w:w="1490"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2.963.506.500</w:t>
            </w:r>
          </w:p>
        </w:tc>
        <w:tc>
          <w:tcPr>
            <w:tcW w:w="1384" w:type="dxa"/>
            <w:vMerge w:val="continue"/>
            <w:tcBorders>
              <w:top w:val="nil"/>
              <w:left w:val="single" w:color="auto" w:sz="4" w:space="0"/>
              <w:bottom w:val="single" w:color="000000" w:sz="4" w:space="0"/>
              <w:right w:val="single" w:color="auto" w:sz="4" w:space="0"/>
            </w:tcBorders>
            <w:vAlign w:val="center"/>
          </w:tcPr>
          <w:p>
            <w:pPr>
              <w:spacing w:after="0" w:line="240" w:lineRule="auto"/>
              <w:jc w:val="both"/>
              <w:rPr>
                <w:rFonts w:ascii="Arial" w:hAnsi="Arial" w:eastAsia="Times New Roman" w:cs="Arial"/>
                <w:color w:val="000000"/>
                <w:sz w:val="14"/>
                <w:szCs w:val="14"/>
              </w:rPr>
            </w:pPr>
          </w:p>
        </w:tc>
        <w:tc>
          <w:tcPr>
            <w:tcW w:w="1697" w:type="dxa"/>
            <w:tcBorders>
              <w:top w:val="nil"/>
              <w:left w:val="nil"/>
              <w:bottom w:val="single" w:color="auto" w:sz="4" w:space="0"/>
              <w:right w:val="single" w:color="auto" w:sz="4" w:space="0"/>
            </w:tcBorders>
            <w:shd w:val="clear" w:color="auto" w:fill="auto"/>
            <w:vAlign w:val="center"/>
          </w:tcPr>
          <w:p>
            <w:pPr>
              <w:spacing w:after="0" w:line="240" w:lineRule="auto"/>
              <w:jc w:val="both"/>
              <w:rPr>
                <w:rFonts w:ascii="Arial" w:hAnsi="Arial" w:eastAsia="Times New Roman" w:cs="Arial"/>
                <w:b/>
                <w:bCs/>
                <w:color w:val="000000"/>
                <w:sz w:val="14"/>
                <w:szCs w:val="14"/>
              </w:rPr>
            </w:pPr>
            <w:r>
              <w:rPr>
                <w:rFonts w:ascii="Arial" w:hAnsi="Arial" w:eastAsia="Times New Roman" w:cs="Arial"/>
                <w:b/>
                <w:bCs/>
                <w:color w:val="000000"/>
                <w:sz w:val="14"/>
                <w:szCs w:val="14"/>
              </w:rPr>
              <w:t>1,05</w:t>
            </w:r>
          </w:p>
        </w:tc>
      </w:tr>
    </w:tbl>
    <w:p>
      <w:pPr>
        <w:spacing w:after="0" w:line="240" w:lineRule="auto"/>
        <w:jc w:val="both"/>
        <w:rPr>
          <w:rFonts w:ascii="Arial" w:hAnsi="Arial" w:cs="Arial"/>
          <w:bCs/>
          <w:lang w:val="id-ID"/>
        </w:rPr>
      </w:pPr>
      <w:r>
        <w:rPr>
          <w:rFonts w:ascii="Arial" w:hAnsi="Arial" w:cs="Arial"/>
          <w:bCs/>
          <w:lang w:val="id-ID"/>
        </w:rPr>
        <w:t xml:space="preserve">Sumber : </w:t>
      </w:r>
      <w:r>
        <w:rPr>
          <w:rFonts w:ascii="Arial" w:hAnsi="Arial" w:cs="Arial"/>
          <w:bCs/>
          <w:i/>
          <w:lang w:val="id-ID"/>
        </w:rPr>
        <w:t>Data diolah peneliti</w:t>
      </w:r>
    </w:p>
    <w:p>
      <w:pPr>
        <w:pStyle w:val="5"/>
        <w:spacing w:line="240" w:lineRule="auto"/>
        <w:ind w:left="0" w:firstLine="567"/>
        <w:jc w:val="both"/>
        <w:rPr>
          <w:rFonts w:ascii="Arial" w:hAnsi="Arial" w:cs="Arial"/>
          <w:bCs/>
          <w:lang w:val="id-ID"/>
        </w:rPr>
      </w:pPr>
    </w:p>
    <w:p>
      <w:pPr>
        <w:pStyle w:val="5"/>
        <w:spacing w:line="240" w:lineRule="auto"/>
        <w:ind w:left="0" w:firstLine="567"/>
        <w:jc w:val="both"/>
        <w:rPr>
          <w:rFonts w:ascii="Arial" w:hAnsi="Arial" w:cs="Arial"/>
          <w:bCs/>
          <w:lang w:val="id-ID"/>
        </w:rPr>
        <w:sectPr>
          <w:type w:val="continuous"/>
          <w:pgSz w:w="10319" w:h="14572"/>
          <w:pgMar w:top="1134" w:right="1985" w:bottom="1418" w:left="1701" w:header="720" w:footer="720" w:gutter="0"/>
          <w:pgNumType w:start="65"/>
          <w:cols w:space="340" w:num="1"/>
          <w:vAlign w:val="bottom"/>
          <w:docGrid w:linePitch="360" w:charSpace="0"/>
        </w:sectPr>
      </w:pPr>
    </w:p>
    <w:p>
      <w:pPr>
        <w:pStyle w:val="5"/>
        <w:spacing w:line="240" w:lineRule="auto"/>
        <w:ind w:left="0" w:firstLine="567"/>
        <w:jc w:val="both"/>
        <w:rPr>
          <w:rFonts w:ascii="Arial" w:hAnsi="Arial" w:cs="Arial"/>
          <w:bCs/>
        </w:rPr>
      </w:pPr>
      <w:bookmarkStart w:id="0" w:name="_GoBack"/>
      <w:r>
        <w:rPr>
          <w:rFonts w:ascii="Arial" w:hAnsi="Arial" w:cs="Arial"/>
          <w:bCs/>
          <w:lang w:val="id-ID"/>
        </w:rPr>
        <w:t xml:space="preserve">Berdasarkan tabel </w:t>
      </w:r>
      <w:r>
        <w:rPr>
          <w:rFonts w:ascii="Arial" w:hAnsi="Arial" w:cs="Arial"/>
          <w:bCs/>
        </w:rPr>
        <w:t>12</w:t>
      </w:r>
      <w:r>
        <w:rPr>
          <w:rFonts w:ascii="Arial" w:hAnsi="Arial" w:cs="Arial"/>
          <w:bCs/>
          <w:lang w:val="id-ID"/>
        </w:rPr>
        <w:t xml:space="preserve"> menunjukkan bahwa potensi kontribusi pajak tertinggi di Lokalisasi Kilometer 10 terhadap PAD Kabupaten Mimika</w:t>
      </w:r>
      <w:r>
        <w:rPr>
          <w:rFonts w:ascii="Arial" w:hAnsi="Arial" w:cs="Arial"/>
          <w:bCs/>
        </w:rPr>
        <w:t xml:space="preserve"> yaitu</w:t>
      </w:r>
      <w:r>
        <w:rPr>
          <w:rFonts w:ascii="Arial" w:hAnsi="Arial" w:cs="Arial"/>
          <w:bCs/>
          <w:lang w:val="id-ID"/>
        </w:rPr>
        <w:t xml:space="preserve"> pada pajak hiburan sebesar </w:t>
      </w:r>
      <w:r>
        <w:rPr>
          <w:rFonts w:ascii="Arial" w:hAnsi="Arial" w:cs="Arial"/>
          <w:bCs/>
        </w:rPr>
        <w:t>0,97</w:t>
      </w:r>
      <w:r>
        <w:rPr>
          <w:rFonts w:ascii="Arial" w:hAnsi="Arial" w:cs="Arial"/>
          <w:bCs/>
          <w:lang w:val="id-ID"/>
        </w:rPr>
        <w:t xml:space="preserve">% dan potensi kontribusi pajak terendah pada pajak reklame yaitu 0,01%. Sedangkan total potensi kontribusi pajak di Lokalisasi Kilometer 10 terhadap PAD Kabupaten Mimika </w:t>
      </w:r>
      <w:r>
        <w:rPr>
          <w:rFonts w:ascii="Arial" w:hAnsi="Arial" w:cs="Arial"/>
          <w:bCs/>
        </w:rPr>
        <w:t xml:space="preserve">adalah </w:t>
      </w:r>
      <w:r>
        <w:rPr>
          <w:rFonts w:ascii="Arial" w:hAnsi="Arial" w:cs="Arial"/>
          <w:bCs/>
          <w:lang w:val="id-ID"/>
        </w:rPr>
        <w:t>1,</w:t>
      </w:r>
      <w:r>
        <w:rPr>
          <w:rFonts w:ascii="Arial" w:hAnsi="Arial" w:cs="Arial"/>
          <w:bCs/>
        </w:rPr>
        <w:t>05</w:t>
      </w:r>
      <w:r>
        <w:rPr>
          <w:rFonts w:ascii="Arial" w:hAnsi="Arial" w:cs="Arial"/>
          <w:bCs/>
          <w:lang w:val="id-ID"/>
        </w:rPr>
        <w:t>%.</w:t>
      </w:r>
    </w:p>
    <w:p>
      <w:pPr>
        <w:pStyle w:val="5"/>
        <w:spacing w:line="240" w:lineRule="auto"/>
        <w:ind w:left="0" w:firstLine="567"/>
        <w:jc w:val="both"/>
        <w:rPr>
          <w:rFonts w:ascii="Arial" w:hAnsi="Arial" w:cs="Arial"/>
          <w:bCs/>
          <w:lang w:val="id-ID"/>
        </w:rPr>
      </w:pPr>
      <w:r>
        <w:rPr>
          <w:rFonts w:ascii="Arial" w:hAnsi="Arial" w:cs="Arial"/>
          <w:bCs/>
          <w:lang w:val="id-ID"/>
        </w:rPr>
        <w:t>Berdasarkan hasil analisis perhitungan potensi pajak di Lokalisasi Kilometer 10, diketahui bahwa potensi pajak yang ada sebenarnya sangat besar nilainya yaitu Rp2.963.506.500 atau presentasenya 1,</w:t>
      </w:r>
      <w:r>
        <w:rPr>
          <w:rFonts w:ascii="Arial" w:hAnsi="Arial" w:cs="Arial"/>
          <w:bCs/>
        </w:rPr>
        <w:t>05</w:t>
      </w:r>
      <w:r>
        <w:rPr>
          <w:rFonts w:ascii="Arial" w:hAnsi="Arial" w:cs="Arial"/>
          <w:bCs/>
          <w:lang w:val="id-ID"/>
        </w:rPr>
        <w:t>% terhadap potensi realisasi PAD Kabupaten Mimika</w:t>
      </w:r>
      <w:r>
        <w:rPr>
          <w:rFonts w:ascii="Arial" w:hAnsi="Arial" w:cs="Arial"/>
          <w:bCs/>
        </w:rPr>
        <w:t xml:space="preserve">. Bila </w:t>
      </w:r>
      <w:r>
        <w:rPr>
          <w:rFonts w:ascii="Arial" w:hAnsi="Arial" w:cs="Arial"/>
          <w:bCs/>
          <w:lang w:val="id-ID"/>
        </w:rPr>
        <w:t xml:space="preserve">dibandingkan dengan realisasi penerimaan pajak yang terjadi </w:t>
      </w:r>
      <w:r>
        <w:rPr>
          <w:rFonts w:ascii="Arial" w:hAnsi="Arial" w:cs="Arial"/>
          <w:bCs/>
        </w:rPr>
        <w:t xml:space="preserve">dalam </w:t>
      </w:r>
      <w:r>
        <w:rPr>
          <w:rFonts w:ascii="Arial" w:hAnsi="Arial" w:cs="Arial"/>
          <w:bCs/>
          <w:lang w:val="id-ID"/>
        </w:rPr>
        <w:t>3 tahun terakhir</w:t>
      </w:r>
      <w:r>
        <w:rPr>
          <w:rFonts w:ascii="Arial" w:hAnsi="Arial" w:cs="Arial"/>
          <w:bCs/>
        </w:rPr>
        <w:t xml:space="preserve"> dari tahun 2014 – 2016</w:t>
      </w:r>
      <w:r>
        <w:rPr>
          <w:rFonts w:ascii="Arial" w:hAnsi="Arial" w:cs="Arial"/>
          <w:bCs/>
          <w:lang w:val="id-ID"/>
        </w:rPr>
        <w:t xml:space="preserve"> di Lokalisasi Kilometer 10 yaitu rata-rata hanya sebesar Rp154.677.397</w:t>
      </w:r>
      <w:r>
        <w:rPr>
          <w:rFonts w:ascii="Arial" w:hAnsi="Arial" w:cs="Arial"/>
          <w:bCs/>
        </w:rPr>
        <w:t xml:space="preserve"> pertahun</w:t>
      </w:r>
      <w:r>
        <w:rPr>
          <w:rFonts w:ascii="Arial" w:hAnsi="Arial" w:cs="Arial"/>
          <w:bCs/>
          <w:lang w:val="id-ID"/>
        </w:rPr>
        <w:t xml:space="preserve"> atau presentasi kontribusinya 0,06% terhadap rata-rata realisasi PAD Kabupaten Mimika.</w:t>
      </w:r>
    </w:p>
    <w:p>
      <w:pPr>
        <w:pStyle w:val="5"/>
        <w:spacing w:line="240" w:lineRule="auto"/>
        <w:ind w:left="0" w:firstLine="567"/>
        <w:jc w:val="both"/>
        <w:rPr>
          <w:rFonts w:ascii="Arial" w:hAnsi="Arial" w:cs="Arial"/>
          <w:bCs/>
          <w:lang w:val="id-ID"/>
        </w:rPr>
      </w:pPr>
      <w:r>
        <w:rPr>
          <w:rFonts w:ascii="Arial" w:hAnsi="Arial" w:cs="Arial"/>
          <w:bCs/>
          <w:lang w:val="id-ID"/>
        </w:rPr>
        <w:t xml:space="preserve">Potensi pajak di Lokalisasi Kilometer 10 yang ada saat ini </w:t>
      </w:r>
      <w:r>
        <w:rPr>
          <w:rFonts w:ascii="Arial" w:hAnsi="Arial" w:cs="Arial"/>
          <w:bCs/>
        </w:rPr>
        <w:t xml:space="preserve">jauh </w:t>
      </w:r>
      <w:r>
        <w:rPr>
          <w:rFonts w:ascii="Arial" w:hAnsi="Arial" w:cs="Arial"/>
          <w:bCs/>
          <w:lang w:val="id-ID"/>
        </w:rPr>
        <w:t xml:space="preserve">lebih besar dari realisasi penerimaan pajak selama 3 tahun terakhir yang sudah dimanfaatkan oleh </w:t>
      </w:r>
      <w:r>
        <w:rPr>
          <w:rFonts w:ascii="Arial" w:hAnsi="Arial" w:cs="Arial"/>
          <w:bCs/>
        </w:rPr>
        <w:t>DISPENDA</w:t>
      </w:r>
      <w:r>
        <w:rPr>
          <w:rFonts w:ascii="Arial" w:hAnsi="Arial" w:cs="Arial"/>
          <w:bCs/>
          <w:lang w:val="id-ID"/>
        </w:rPr>
        <w:t xml:space="preserve"> Kabupaten Mimika, dimana potensi yang ada saat ini adalah </w:t>
      </w:r>
      <w:r>
        <w:rPr>
          <w:rFonts w:ascii="Arial" w:hAnsi="Arial" w:cs="Arial"/>
          <w:bCs/>
        </w:rPr>
        <w:t xml:space="preserve">19,2 </w:t>
      </w:r>
      <w:r>
        <w:rPr>
          <w:rFonts w:ascii="Arial" w:hAnsi="Arial" w:cs="Arial"/>
          <w:bCs/>
          <w:lang w:val="id-ID"/>
        </w:rPr>
        <w:t xml:space="preserve">kali lebih besar dari kontribusi yang sudah dimanfaatkan. </w:t>
      </w:r>
    </w:p>
    <w:p>
      <w:pPr>
        <w:pStyle w:val="5"/>
        <w:spacing w:line="240" w:lineRule="auto"/>
        <w:ind w:left="0" w:firstLine="567"/>
        <w:jc w:val="both"/>
        <w:rPr>
          <w:rFonts w:ascii="Arial" w:hAnsi="Arial" w:cs="Arial"/>
          <w:bCs/>
          <w:lang w:val="id-ID"/>
        </w:rPr>
      </w:pPr>
      <w:r>
        <w:rPr>
          <w:rFonts w:ascii="Arial" w:hAnsi="Arial" w:cs="Arial"/>
          <w:bCs/>
          <w:lang w:val="id-ID"/>
        </w:rPr>
        <w:t xml:space="preserve">Jika dilihat potensi yang ada saat ini terhadap rata-rata realisasi penerimaan pajak di Lokalisasi Kilometer 10, maka sebagaimana hasil penelitian menunjukkan terdapat </w:t>
      </w:r>
      <w:r>
        <w:rPr>
          <w:rFonts w:ascii="Arial" w:hAnsi="Arial" w:cs="Arial"/>
          <w:bCs/>
        </w:rPr>
        <w:t xml:space="preserve">potensi </w:t>
      </w:r>
      <w:r>
        <w:rPr>
          <w:rFonts w:ascii="Arial" w:hAnsi="Arial" w:cs="Arial"/>
          <w:bCs/>
          <w:lang w:val="id-ID"/>
        </w:rPr>
        <w:t>kerugian daerah sebesar Rp</w:t>
      </w:r>
      <w:r>
        <w:rPr>
          <w:rFonts w:ascii="Arial" w:hAnsi="Arial" w:cs="Arial"/>
          <w:bCs/>
        </w:rPr>
        <w:t>2.808.829.103</w:t>
      </w:r>
      <w:r>
        <w:rPr>
          <w:rFonts w:ascii="Arial" w:hAnsi="Arial" w:cs="Arial"/>
          <w:bCs/>
          <w:lang w:val="id-ID"/>
        </w:rPr>
        <w:t>, artinya bahwa penerimaan pajak di Lokalisasi Kilometer 10 yang sebenarnya harus diterima oleh daerah adalah sebesar Rp</w:t>
      </w:r>
      <w:r>
        <w:rPr>
          <w:rFonts w:ascii="Arial" w:hAnsi="Arial" w:cs="Arial"/>
          <w:bCs/>
        </w:rPr>
        <w:t xml:space="preserve">2.963.506.500 </w:t>
      </w:r>
      <w:r>
        <w:rPr>
          <w:rFonts w:ascii="Arial" w:hAnsi="Arial" w:cs="Arial"/>
          <w:bCs/>
          <w:lang w:val="id-ID"/>
        </w:rPr>
        <w:t>pertahun.</w:t>
      </w:r>
    </w:p>
    <w:p>
      <w:pPr>
        <w:pStyle w:val="5"/>
        <w:spacing w:line="240" w:lineRule="auto"/>
        <w:ind w:left="0" w:firstLine="567"/>
        <w:jc w:val="both"/>
        <w:rPr>
          <w:rFonts w:ascii="Arial" w:hAnsi="Arial" w:eastAsia="Times New Roman" w:cs="Arial"/>
        </w:rPr>
      </w:pPr>
      <w:r>
        <w:rPr>
          <w:rFonts w:ascii="Arial" w:hAnsi="Arial" w:cs="Arial"/>
          <w:bCs/>
          <w:lang w:val="id-ID"/>
        </w:rPr>
        <w:t xml:space="preserve">Ini menunjukkan bahwa </w:t>
      </w:r>
      <w:r>
        <w:rPr>
          <w:rFonts w:ascii="Arial" w:hAnsi="Arial" w:cs="Arial"/>
          <w:bCs/>
        </w:rPr>
        <w:t>DISPENDA</w:t>
      </w:r>
      <w:r>
        <w:rPr>
          <w:rFonts w:ascii="Arial" w:hAnsi="Arial" w:cs="Arial"/>
          <w:bCs/>
          <w:lang w:val="id-ID"/>
        </w:rPr>
        <w:t xml:space="preserve"> Kabupaten Mimika belum maksimal dalam menggali potensi pajak yang</w:t>
      </w:r>
      <w:r>
        <w:rPr>
          <w:rFonts w:ascii="Arial" w:hAnsi="Arial" w:cs="Arial"/>
          <w:bCs/>
        </w:rPr>
        <w:t xml:space="preserve"> ada</w:t>
      </w:r>
      <w:r>
        <w:rPr>
          <w:rFonts w:ascii="Arial" w:hAnsi="Arial" w:cs="Arial"/>
          <w:bCs/>
          <w:lang w:val="id-ID"/>
        </w:rPr>
        <w:t xml:space="preserve">, karena masih terdapat kerugian daerah dalam pemanfaatan pajak daerah di Lokalisasi Kilometer 10. Apabila dapat dimanfaatkan potensi pajak yang ada di Lokalisasi Kilometer 10 akan sangat baik dalam rangka </w:t>
      </w:r>
      <w:r>
        <w:rPr>
          <w:rFonts w:ascii="Arial" w:hAnsi="Arial" w:eastAsia="Times New Roman" w:cs="Arial"/>
          <w:lang w:val="id-ID"/>
        </w:rPr>
        <w:t>memberikan kontribusi terhadap pajak daerah untuk meningkatkan PAD Kabupaten Mimika.</w:t>
      </w:r>
    </w:p>
    <w:p>
      <w:pPr>
        <w:pStyle w:val="5"/>
        <w:spacing w:line="240" w:lineRule="auto"/>
        <w:ind w:left="0" w:firstLine="567"/>
        <w:jc w:val="both"/>
        <w:rPr>
          <w:rFonts w:ascii="Arial" w:hAnsi="Arial" w:cs="Arial"/>
          <w:bCs/>
        </w:rPr>
      </w:pPr>
      <w:r>
        <w:rPr>
          <w:rFonts w:ascii="Arial" w:hAnsi="Arial" w:eastAsia="Times New Roman" w:cs="Arial"/>
          <w:lang w:val="id-ID"/>
        </w:rPr>
        <w:t xml:space="preserve">Maka diharapkan Dinas Pendapatan Daerah perlu </w:t>
      </w:r>
      <w:r>
        <w:rPr>
          <w:rFonts w:ascii="Arial" w:hAnsi="Arial" w:cs="Arial"/>
          <w:bCs/>
          <w:lang w:val="id-ID"/>
        </w:rPr>
        <w:t>melakukan pendataan ulang mengenai jumlah objek pajak dan wajib pajak di Lokalisasi Kilometer 10 untuk mendapatkan data sesuai potensi yang sebenarnya ada, agar dapat memberikan kontribusi pajak terhadap PAD Kabupaten Mimika, sehingga dalam penarikan pajak, penerimaannya semakin mendekati potensi yang dimiliki dalam meningkatkan penerimaan pajak daerah sehingga dapat meningkatkan PAD Kabupaten Mimika.</w:t>
      </w:r>
    </w:p>
    <w:p>
      <w:pPr>
        <w:pStyle w:val="5"/>
        <w:spacing w:line="240" w:lineRule="auto"/>
        <w:ind w:left="0" w:firstLine="567"/>
        <w:jc w:val="both"/>
        <w:rPr>
          <w:rFonts w:ascii="Arial" w:hAnsi="Arial" w:cs="Arial"/>
          <w:lang w:val="id-ID"/>
        </w:rPr>
      </w:pPr>
      <w:r>
        <w:rPr>
          <w:rFonts w:ascii="Arial" w:hAnsi="Arial" w:cs="Arial"/>
        </w:rPr>
        <w:t>Untuk DISPENDA Kabupaten Mimika</w:t>
      </w:r>
      <w:r>
        <w:rPr>
          <w:rFonts w:ascii="Arial" w:hAnsi="Arial" w:cs="Arial"/>
          <w:lang w:val="id-ID"/>
        </w:rPr>
        <w:t xml:space="preserve"> perlu </w:t>
      </w:r>
      <w:r>
        <w:rPr>
          <w:rFonts w:ascii="Arial" w:hAnsi="Arial" w:cs="Arial"/>
        </w:rPr>
        <w:t xml:space="preserve">untuk </w:t>
      </w:r>
      <w:r>
        <w:rPr>
          <w:rFonts w:ascii="Arial" w:hAnsi="Arial" w:cs="Arial"/>
          <w:lang w:val="id-ID"/>
        </w:rPr>
        <w:t xml:space="preserve">menggali potensi pajak daerah yang ada di Lokalisasi Kilometer 10 seperti pada pajak hiburan yang dimana sesuai dengan PERDA </w:t>
      </w:r>
      <w:r>
        <w:rPr>
          <w:rFonts w:ascii="Arial" w:hAnsi="Arial" w:cs="Arial"/>
        </w:rPr>
        <w:t xml:space="preserve">Mimika </w:t>
      </w:r>
      <w:r>
        <w:rPr>
          <w:rFonts w:ascii="Arial" w:hAnsi="Arial" w:cs="Arial"/>
          <w:lang w:val="id-ID"/>
        </w:rPr>
        <w:t xml:space="preserve">Nomor 3 Tahun 2010 danPERBUP Mimika Nomor 48 Tahun 2015 bahwa penyelenggaraan hiburan malam di Lokalisasi Kilometer 10 harus dikenakan pajak hiburan bukan pajak hotel seperti yang sudah dikenakkan selama ini oleh </w:t>
      </w:r>
      <w:r>
        <w:rPr>
          <w:rFonts w:ascii="Arial" w:hAnsi="Arial" w:cs="Arial"/>
        </w:rPr>
        <w:t>DISPENDA Kabupaten Mimika</w:t>
      </w:r>
      <w:r>
        <w:rPr>
          <w:rFonts w:ascii="Arial" w:hAnsi="Arial" w:cs="Arial"/>
          <w:lang w:val="id-ID"/>
        </w:rPr>
        <w:t>.</w:t>
      </w:r>
    </w:p>
    <w:p>
      <w:pPr>
        <w:pStyle w:val="5"/>
        <w:spacing w:line="240" w:lineRule="auto"/>
        <w:ind w:left="0" w:firstLine="567"/>
        <w:jc w:val="both"/>
        <w:rPr>
          <w:rFonts w:ascii="Arial" w:hAnsi="Arial" w:cs="Arial"/>
          <w:iCs/>
        </w:rPr>
      </w:pPr>
      <w:r>
        <w:rPr>
          <w:rFonts w:ascii="Arial" w:hAnsi="Arial" w:eastAsia="Times New Roman" w:cs="Arial"/>
          <w:lang w:val="id-ID"/>
        </w:rPr>
        <w:t xml:space="preserve">Pada pajak reklame di Lokalisasi Kilometer 10 selama ini sudah dimanfaatkan oleh </w:t>
      </w:r>
      <w:r>
        <w:rPr>
          <w:rFonts w:ascii="Arial" w:hAnsi="Arial" w:eastAsia="Times New Roman" w:cs="Arial"/>
        </w:rPr>
        <w:t>DISPENDA</w:t>
      </w:r>
      <w:r>
        <w:rPr>
          <w:rFonts w:ascii="Arial" w:hAnsi="Arial" w:eastAsia="Times New Roman" w:cs="Arial"/>
          <w:lang w:val="id-ID"/>
        </w:rPr>
        <w:t xml:space="preserve"> Kabupaten Mimika, namum belum maksimal dalam menggali potensi yang sebenarnya ada</w:t>
      </w:r>
      <w:r>
        <w:rPr>
          <w:rFonts w:ascii="Arial" w:hAnsi="Arial" w:eastAsia="Times New Roman" w:cs="Arial"/>
        </w:rPr>
        <w:t>,</w:t>
      </w:r>
      <w:r>
        <w:rPr>
          <w:rFonts w:ascii="Arial" w:hAnsi="Arial" w:eastAsia="Times New Roman" w:cs="Arial"/>
          <w:lang w:val="id-ID"/>
        </w:rPr>
        <w:t xml:space="preserve"> serta </w:t>
      </w:r>
      <w:r>
        <w:rPr>
          <w:rFonts w:ascii="Arial" w:hAnsi="Arial" w:eastAsia="Times New Roman" w:cs="Arial"/>
        </w:rPr>
        <w:t>perlu untuk dapat</w:t>
      </w:r>
      <w:r>
        <w:rPr>
          <w:rFonts w:ascii="Arial" w:hAnsi="Arial" w:eastAsia="Times New Roman" w:cs="Arial"/>
          <w:lang w:val="id-ID"/>
        </w:rPr>
        <w:t xml:space="preserve"> menghitung kembali </w:t>
      </w:r>
      <w:r>
        <w:rPr>
          <w:rFonts w:ascii="Arial" w:hAnsi="Arial" w:eastAsia="Times New Roman" w:cs="Arial"/>
        </w:rPr>
        <w:t xml:space="preserve">dasar </w:t>
      </w:r>
      <w:r>
        <w:rPr>
          <w:rFonts w:ascii="Arial" w:hAnsi="Arial" w:eastAsia="Times New Roman" w:cs="Arial"/>
          <w:lang w:val="id-ID"/>
        </w:rPr>
        <w:t xml:space="preserve">pengenaan pajak reklame yang ada di Lokalisasi Kilometer 10, karena sistem pembayaran pajak reklame menggunakan </w:t>
      </w:r>
      <w:r>
        <w:rPr>
          <w:rFonts w:ascii="Arial" w:hAnsi="Arial" w:cs="Arial"/>
          <w:iCs/>
        </w:rPr>
        <w:t xml:space="preserve">sistem </w:t>
      </w:r>
      <w:r>
        <w:rPr>
          <w:rFonts w:ascii="Arial" w:hAnsi="Arial" w:cs="Arial"/>
          <w:i/>
          <w:iCs/>
          <w:lang w:val="id-ID"/>
        </w:rPr>
        <w:t>official assessmen</w:t>
      </w:r>
      <w:r>
        <w:rPr>
          <w:rFonts w:ascii="Arial" w:hAnsi="Arial" w:cs="Arial"/>
          <w:i/>
          <w:iCs/>
        </w:rPr>
        <w:t xml:space="preserve">t </w:t>
      </w:r>
      <w:r>
        <w:rPr>
          <w:rFonts w:ascii="Arial" w:hAnsi="Arial" w:cs="Arial"/>
          <w:iCs/>
          <w:lang w:val="id-ID"/>
        </w:rPr>
        <w:t>yaitu sistem pengenaan pajak yang dibayar oleh wajib pajak setelah terlebih dahulu ditetapkan oleh kepala daerah atau pejabat yang ditunjuk melalui Surat Ketetapan Pajak Daerah atau dokumen lain yang dipersamakan</w:t>
      </w:r>
      <w:r>
        <w:rPr>
          <w:rFonts w:ascii="Arial" w:hAnsi="Arial" w:cs="Arial"/>
          <w:iCs/>
        </w:rPr>
        <w:t>.</w:t>
      </w:r>
    </w:p>
    <w:p>
      <w:pPr>
        <w:pStyle w:val="5"/>
        <w:spacing w:line="240" w:lineRule="auto"/>
        <w:ind w:left="0" w:firstLine="567"/>
        <w:jc w:val="both"/>
        <w:rPr>
          <w:rFonts w:ascii="Arial" w:hAnsi="Arial" w:cs="Arial"/>
          <w:lang w:val="id-ID"/>
        </w:rPr>
      </w:pPr>
      <w:r>
        <w:rPr>
          <w:rFonts w:ascii="Arial" w:hAnsi="Arial" w:eastAsia="Times New Roman" w:cs="Arial"/>
          <w:lang w:val="id-ID"/>
        </w:rPr>
        <w:t xml:space="preserve">Pada pajak parkir di Lokalisasi Kilometer 10 walaupun nilainya kecil, tetapi </w:t>
      </w:r>
      <w:r>
        <w:rPr>
          <w:rFonts w:ascii="Arial" w:hAnsi="Arial" w:eastAsia="Times New Roman" w:cs="Arial"/>
        </w:rPr>
        <w:t>sangat berpotensi karena</w:t>
      </w:r>
      <w:r>
        <w:rPr>
          <w:rFonts w:ascii="Arial" w:hAnsi="Arial" w:eastAsia="Times New Roman" w:cs="Arial"/>
          <w:lang w:val="id-ID"/>
        </w:rPr>
        <w:t xml:space="preserve"> dimana </w:t>
      </w:r>
      <w:r>
        <w:rPr>
          <w:rFonts w:ascii="Arial" w:hAnsi="Arial" w:cs="Arial"/>
          <w:bCs/>
          <w:lang w:val="id-ID"/>
        </w:rPr>
        <w:t xml:space="preserve">presentasinya </w:t>
      </w:r>
      <w:r>
        <w:rPr>
          <w:rFonts w:ascii="Arial" w:hAnsi="Arial" w:cs="Arial"/>
          <w:bCs/>
        </w:rPr>
        <w:t xml:space="preserve">adalah </w:t>
      </w:r>
      <w:r>
        <w:rPr>
          <w:rFonts w:ascii="Arial" w:hAnsi="Arial" w:cs="Arial"/>
          <w:bCs/>
          <w:lang w:val="id-ID"/>
        </w:rPr>
        <w:t>61,73% terhadap potensi realisasi pajak parkir Kabupaten Mimika</w:t>
      </w:r>
      <w:r>
        <w:rPr>
          <w:rFonts w:ascii="Arial" w:hAnsi="Arial" w:cs="Arial"/>
          <w:bCs/>
        </w:rPr>
        <w:t>, bahkan potensi yang ada 1,6 kali lebih besar dari rata-rata penerimaan pajak parkir dalam 3 tahun terakhir. Namum</w:t>
      </w:r>
      <w:r>
        <w:rPr>
          <w:rFonts w:ascii="Arial" w:hAnsi="Arial" w:cs="Arial"/>
          <w:bCs/>
          <w:lang w:val="id-ID"/>
        </w:rPr>
        <w:t xml:space="preserve"> selama ini</w:t>
      </w:r>
      <w:r>
        <w:rPr>
          <w:rFonts w:ascii="Arial" w:hAnsi="Arial" w:cs="Arial"/>
          <w:bCs/>
        </w:rPr>
        <w:t xml:space="preserve"> pajak parkir di Lokalisasi Kilometer 10</w:t>
      </w:r>
      <w:r>
        <w:rPr>
          <w:rFonts w:ascii="Arial" w:hAnsi="Arial" w:cs="Arial"/>
          <w:bCs/>
          <w:lang w:val="id-ID"/>
        </w:rPr>
        <w:t xml:space="preserve"> belum dimanfaatkan oleh </w:t>
      </w:r>
      <w:r>
        <w:rPr>
          <w:rFonts w:ascii="Arial" w:hAnsi="Arial" w:cs="Arial"/>
          <w:bCs/>
        </w:rPr>
        <w:t>DISPENDA</w:t>
      </w:r>
      <w:r>
        <w:rPr>
          <w:rFonts w:ascii="Arial" w:hAnsi="Arial" w:cs="Arial"/>
          <w:bCs/>
          <w:lang w:val="id-ID"/>
        </w:rPr>
        <w:t xml:space="preserve"> Kabupaten Mimika. </w:t>
      </w:r>
    </w:p>
    <w:p>
      <w:pPr>
        <w:pStyle w:val="5"/>
        <w:spacing w:line="240" w:lineRule="auto"/>
        <w:ind w:left="0" w:firstLine="567"/>
        <w:jc w:val="both"/>
        <w:rPr>
          <w:rFonts w:ascii="Arial" w:hAnsi="Arial" w:eastAsia="Times New Roman" w:cs="Arial"/>
          <w:lang w:val="id-ID"/>
        </w:rPr>
      </w:pPr>
      <w:r>
        <w:rPr>
          <w:rFonts w:ascii="Arial" w:hAnsi="Arial" w:eastAsia="Times New Roman" w:cs="Arial"/>
          <w:lang w:val="id-ID"/>
        </w:rPr>
        <w:t xml:space="preserve">Pada pajak restoran di Lokalisasi Kilometer 10 selama ini sudah dimanfaatkan oleh </w:t>
      </w:r>
      <w:r>
        <w:rPr>
          <w:rFonts w:ascii="Arial" w:hAnsi="Arial" w:eastAsia="Times New Roman" w:cs="Arial"/>
        </w:rPr>
        <w:t>DISPENDA</w:t>
      </w:r>
      <w:r>
        <w:rPr>
          <w:rFonts w:ascii="Arial" w:hAnsi="Arial" w:eastAsia="Times New Roman" w:cs="Arial"/>
          <w:lang w:val="id-ID"/>
        </w:rPr>
        <w:t xml:space="preserve"> Kabupaten Mimika, namum belum maksimal dalam menggali potensi yang sebenarnya ada, karena sistem pembayaran pajak restoran menggunakan sistem </w:t>
      </w:r>
      <w:r>
        <w:rPr>
          <w:rFonts w:ascii="Arial" w:hAnsi="Arial" w:eastAsia="Times New Roman" w:cs="Arial"/>
          <w:i/>
          <w:lang w:val="id-ID"/>
        </w:rPr>
        <w:t>Self Assesment</w:t>
      </w:r>
      <w:r>
        <w:rPr>
          <w:rFonts w:ascii="Arial" w:hAnsi="Arial" w:eastAsia="Times New Roman" w:cs="Arial"/>
          <w:lang w:val="id-ID"/>
        </w:rPr>
        <w:t xml:space="preserve"> dimana wajib pajak diberi kepercayaan untuk meng</w:t>
      </w:r>
      <w:r>
        <w:rPr>
          <w:rFonts w:ascii="Arial" w:hAnsi="Arial" w:eastAsia="Times New Roman" w:cs="Arial"/>
        </w:rPr>
        <w:t>h</w:t>
      </w:r>
      <w:r>
        <w:rPr>
          <w:rFonts w:ascii="Arial" w:hAnsi="Arial" w:eastAsia="Times New Roman" w:cs="Arial"/>
          <w:lang w:val="id-ID"/>
        </w:rPr>
        <w:t xml:space="preserve">itung dan membayar sendiri pajak yang terutang. Hal ini sangat berkaitan dengan rata-rata realisasi penerimaan pajak restoran dalam 3 tahun terakhir </w:t>
      </w:r>
      <w:r>
        <w:rPr>
          <w:rFonts w:ascii="Arial" w:hAnsi="Arial" w:eastAsia="Times New Roman" w:cs="Arial"/>
        </w:rPr>
        <w:t xml:space="preserve">dari tahun 2014 – 2016, </w:t>
      </w:r>
      <w:r>
        <w:rPr>
          <w:rFonts w:ascii="Arial" w:hAnsi="Arial" w:eastAsia="Times New Roman" w:cs="Arial"/>
          <w:lang w:val="id-ID"/>
        </w:rPr>
        <w:t>dimana kontribusinya sangat kecil dari potensi yang sebenarnya ada. Mengapa kontribusinya kecil karena wajib pajak yang menghitung dan membayar sendiri pajak yang terutang.</w:t>
      </w:r>
    </w:p>
    <w:p>
      <w:pPr>
        <w:pStyle w:val="5"/>
        <w:spacing w:line="240" w:lineRule="auto"/>
        <w:ind w:left="0" w:firstLine="567"/>
        <w:jc w:val="both"/>
        <w:rPr>
          <w:rFonts w:ascii="Arial" w:hAnsi="Arial" w:cs="Arial"/>
          <w:bCs/>
          <w:lang w:val="id-ID"/>
        </w:rPr>
      </w:pPr>
      <w:r>
        <w:rPr>
          <w:rFonts w:ascii="Arial" w:hAnsi="Arial" w:cs="Arial"/>
          <w:bCs/>
          <w:lang w:val="id-ID"/>
        </w:rPr>
        <w:t xml:space="preserve">Maka sesuai dengan pendapat diatas, </w:t>
      </w:r>
      <w:r>
        <w:rPr>
          <w:rFonts w:ascii="Arial" w:hAnsi="Arial" w:cs="Arial"/>
          <w:bCs/>
        </w:rPr>
        <w:t>DISPENDA</w:t>
      </w:r>
      <w:r>
        <w:rPr>
          <w:rFonts w:ascii="Arial" w:hAnsi="Arial" w:cs="Arial"/>
          <w:bCs/>
          <w:lang w:val="id-ID"/>
        </w:rPr>
        <w:t xml:space="preserve"> Kabupaten Mimika perlu untuk memanfaatkan potensi yang ada sebagai sumber kontribusi wajib dalam rangka meningkatkan PAD Kabupaten Mimika untuk dapat membiayai keuangan daerah sehingga ketergantungan pada pemerintah pusat semakin kecil, maka kemandirian daerah semakin terlihat dari upaya-upaya dalam menggali potensi-potensi yang dapat memberikan kontribusi pajak terhadap pembangunan daerah</w:t>
      </w:r>
      <w:r>
        <w:rPr>
          <w:rFonts w:ascii="Arial" w:hAnsi="Arial" w:cs="Arial"/>
          <w:bCs/>
        </w:rPr>
        <w:t xml:space="preserve"> di Kabupaten Mimika</w:t>
      </w:r>
    </w:p>
    <w:p>
      <w:pPr>
        <w:pStyle w:val="5"/>
        <w:spacing w:line="240" w:lineRule="auto"/>
        <w:ind w:left="0" w:firstLine="567"/>
        <w:jc w:val="both"/>
        <w:rPr>
          <w:rFonts w:ascii="Arial" w:hAnsi="Arial" w:cs="Arial"/>
          <w:bCs/>
          <w:lang w:val="id-ID"/>
        </w:rPr>
      </w:pPr>
    </w:p>
    <w:p>
      <w:pPr>
        <w:spacing w:after="0" w:line="240" w:lineRule="auto"/>
        <w:jc w:val="both"/>
        <w:rPr>
          <w:rFonts w:ascii="Arial" w:hAnsi="Arial" w:cs="Arial"/>
          <w:b/>
          <w:bCs/>
          <w:lang w:val="id-ID"/>
        </w:rPr>
      </w:pPr>
      <w:r>
        <w:rPr>
          <w:rFonts w:ascii="Arial" w:hAnsi="Arial" w:cs="Arial"/>
          <w:b/>
          <w:bCs/>
          <w:lang w:val="id-ID"/>
        </w:rPr>
        <w:t>KESIMPULAN</w:t>
      </w:r>
    </w:p>
    <w:p>
      <w:pPr>
        <w:spacing w:after="0" w:line="240" w:lineRule="auto"/>
        <w:ind w:firstLine="567"/>
        <w:jc w:val="both"/>
        <w:rPr>
          <w:rFonts w:ascii="Arial" w:hAnsi="Arial" w:cs="Arial"/>
          <w:bCs/>
          <w:lang w:val="id-ID"/>
        </w:rPr>
      </w:pPr>
      <w:r>
        <w:rPr>
          <w:rFonts w:ascii="Arial" w:hAnsi="Arial" w:cs="Arial"/>
          <w:bCs/>
          <w:lang w:val="id-ID"/>
        </w:rPr>
        <w:t>Berdasarkan hasil analisis data dan pembahasan pada bab sebelumnya, maka peneliti menarik kesimpulan</w:t>
      </w:r>
      <w:r>
        <w:rPr>
          <w:rFonts w:ascii="Arial" w:hAnsi="Arial" w:cs="Arial"/>
          <w:bCs/>
        </w:rPr>
        <w:t xml:space="preserve">, </w:t>
      </w:r>
      <w:r>
        <w:rPr>
          <w:rFonts w:ascii="Arial" w:hAnsi="Arial" w:cs="Arial"/>
          <w:bCs/>
          <w:lang w:val="id-ID"/>
        </w:rPr>
        <w:t>yaitu :</w:t>
      </w:r>
    </w:p>
    <w:p>
      <w:pPr>
        <w:pStyle w:val="5"/>
        <w:numPr>
          <w:ilvl w:val="0"/>
          <w:numId w:val="21"/>
        </w:numPr>
        <w:spacing w:after="0" w:line="240" w:lineRule="auto"/>
        <w:ind w:left="284" w:hanging="284"/>
        <w:jc w:val="both"/>
        <w:rPr>
          <w:rFonts w:ascii="Arial" w:hAnsi="Arial" w:cs="Arial"/>
          <w:bCs/>
          <w:lang w:val="id-ID"/>
        </w:rPr>
      </w:pPr>
      <w:r>
        <w:rPr>
          <w:rFonts w:ascii="Arial" w:hAnsi="Arial" w:cs="Arial"/>
          <w:bCs/>
          <w:lang w:val="id-ID"/>
        </w:rPr>
        <w:t xml:space="preserve">Dari hasil survey lapangan di Lokalisasi Kilometer 10 ada sebanyak 4 </w:t>
      </w:r>
      <w:r>
        <w:rPr>
          <w:rFonts w:ascii="Arial" w:hAnsi="Arial" w:cs="Arial"/>
          <w:bCs/>
        </w:rPr>
        <w:t>jenis</w:t>
      </w:r>
      <w:r>
        <w:rPr>
          <w:rFonts w:ascii="Arial" w:hAnsi="Arial" w:cs="Arial"/>
          <w:bCs/>
          <w:lang w:val="id-ID"/>
        </w:rPr>
        <w:t xml:space="preserve"> pajak terdiri dari 50 objek pajak yang berpotensi dapat dimanfaatkan untuk memberikan kontribusi positif terhadap PAD Kabupaten Mimika yaitu </w:t>
      </w:r>
      <w:r>
        <w:rPr>
          <w:rFonts w:ascii="Arial" w:hAnsi="Arial" w:cs="Arial"/>
          <w:lang w:val="id-ID"/>
        </w:rPr>
        <w:t xml:space="preserve">Pajak Restoran, Pajak Hiburan, Pajak Reklame dan Pajak Parkir, yang sebelumnya </w:t>
      </w:r>
      <w:r>
        <w:rPr>
          <w:rFonts w:ascii="Arial" w:hAnsi="Arial" w:cs="Arial"/>
        </w:rPr>
        <w:t>DISPENDA</w:t>
      </w:r>
      <w:r>
        <w:rPr>
          <w:rFonts w:ascii="Arial" w:hAnsi="Arial" w:cs="Arial"/>
          <w:lang w:val="id-ID"/>
        </w:rPr>
        <w:t xml:space="preserve"> Kabupaten Mimika hanya mengenakan pajak hotel pada sektor hiburan</w:t>
      </w:r>
      <w:r>
        <w:rPr>
          <w:rFonts w:ascii="Arial" w:hAnsi="Arial" w:cs="Arial"/>
        </w:rPr>
        <w:t xml:space="preserve">, </w:t>
      </w:r>
      <w:r>
        <w:rPr>
          <w:rFonts w:ascii="Arial" w:hAnsi="Arial" w:cs="Arial"/>
          <w:lang w:val="id-ID"/>
        </w:rPr>
        <w:t>pajak restoran</w:t>
      </w:r>
      <w:r>
        <w:rPr>
          <w:rFonts w:ascii="Arial" w:hAnsi="Arial" w:cs="Arial"/>
        </w:rPr>
        <w:t xml:space="preserve"> dan pajak reklame</w:t>
      </w:r>
      <w:r>
        <w:rPr>
          <w:rFonts w:ascii="Arial" w:hAnsi="Arial" w:cs="Arial"/>
          <w:bCs/>
          <w:lang w:val="id-ID"/>
        </w:rPr>
        <w:t xml:space="preserve">. Dimana bahwa </w:t>
      </w:r>
      <w:r>
        <w:rPr>
          <w:rFonts w:ascii="Arial" w:hAnsi="Arial" w:cs="Arial"/>
          <w:lang w:val="id-ID"/>
        </w:rPr>
        <w:t xml:space="preserve">objek pajak di Lokalisasi Kilometer 10 yang sudah dimanfaatkan masih kurang dari potensi objek pajak yang ada saat ini di Lokalisasi Kilometer 10. </w:t>
      </w:r>
    </w:p>
    <w:p>
      <w:pPr>
        <w:pStyle w:val="5"/>
        <w:numPr>
          <w:ilvl w:val="0"/>
          <w:numId w:val="21"/>
        </w:numPr>
        <w:spacing w:after="0" w:line="240" w:lineRule="auto"/>
        <w:ind w:left="284" w:hanging="284"/>
        <w:jc w:val="both"/>
        <w:rPr>
          <w:rFonts w:ascii="Arial" w:hAnsi="Arial" w:cs="Arial"/>
          <w:bCs/>
          <w:lang w:val="id-ID"/>
        </w:rPr>
      </w:pPr>
      <w:r>
        <w:rPr>
          <w:rFonts w:ascii="Arial" w:hAnsi="Arial" w:cs="Arial"/>
          <w:lang w:val="id-ID"/>
        </w:rPr>
        <w:t xml:space="preserve">Potensi pajak yang ada di Lokalisasi Kilometer 10 </w:t>
      </w:r>
      <w:r>
        <w:rPr>
          <w:rFonts w:ascii="Arial" w:hAnsi="Arial" w:cs="Arial"/>
        </w:rPr>
        <w:t>adalah 19,2 kali lebih</w:t>
      </w:r>
      <w:r>
        <w:rPr>
          <w:rFonts w:ascii="Arial" w:hAnsi="Arial" w:cs="Arial"/>
          <w:lang w:val="id-ID"/>
        </w:rPr>
        <w:t xml:space="preserve"> besar dari </w:t>
      </w:r>
      <w:r>
        <w:rPr>
          <w:rFonts w:ascii="Arial" w:hAnsi="Arial" w:cs="Arial"/>
        </w:rPr>
        <w:t xml:space="preserve">kontribusi pajak dalam 3 tahun terakhir </w:t>
      </w:r>
      <w:r>
        <w:rPr>
          <w:rFonts w:ascii="Arial" w:hAnsi="Arial" w:cs="Arial"/>
          <w:lang w:val="id-ID"/>
        </w:rPr>
        <w:t xml:space="preserve">yang sudah dimanfaatkan oleh </w:t>
      </w:r>
      <w:r>
        <w:rPr>
          <w:rFonts w:ascii="Arial" w:hAnsi="Arial" w:cs="Arial"/>
        </w:rPr>
        <w:t>DISPENDA Kabupaten Mimika</w:t>
      </w:r>
      <w:r>
        <w:rPr>
          <w:rFonts w:ascii="Arial" w:hAnsi="Arial" w:cs="Arial"/>
          <w:lang w:val="id-ID"/>
        </w:rPr>
        <w:t>, dimana bahwa kontribusi pajak di Lokalisasi Kilometer 10 terhadap PAD Kabupaten Mimika dari tahun 2014 – 2016 rata-rata presentasinya 0,06%, sedangkan potensi pajak yang ada di Lokalisasi Kilometer 10 presentasinya 1,</w:t>
      </w:r>
      <w:r>
        <w:rPr>
          <w:rFonts w:ascii="Arial" w:hAnsi="Arial" w:cs="Arial"/>
        </w:rPr>
        <w:t>05</w:t>
      </w:r>
      <w:r>
        <w:rPr>
          <w:rFonts w:ascii="Arial" w:hAnsi="Arial" w:cs="Arial"/>
          <w:lang w:val="id-ID"/>
        </w:rPr>
        <w:t>% terhadap PAD Kabupaten Mimika</w:t>
      </w:r>
      <w:r>
        <w:rPr>
          <w:rFonts w:ascii="Arial" w:hAnsi="Arial" w:cs="Arial"/>
        </w:rPr>
        <w:t>.</w:t>
      </w:r>
    </w:p>
    <w:p>
      <w:pPr>
        <w:pStyle w:val="5"/>
        <w:spacing w:line="240" w:lineRule="auto"/>
        <w:ind w:left="284"/>
        <w:jc w:val="both"/>
        <w:rPr>
          <w:rFonts w:ascii="Arial" w:hAnsi="Arial" w:cs="Arial"/>
          <w:bCs/>
          <w:lang w:val="id-ID"/>
        </w:rPr>
      </w:pPr>
    </w:p>
    <w:p>
      <w:pPr>
        <w:spacing w:after="0" w:line="240" w:lineRule="auto"/>
        <w:jc w:val="both"/>
        <w:rPr>
          <w:rFonts w:ascii="Arial" w:hAnsi="Arial" w:cs="Arial"/>
          <w:b/>
          <w:bCs/>
          <w:lang w:val="id-ID"/>
        </w:rPr>
      </w:pPr>
      <w:r>
        <w:rPr>
          <w:rFonts w:ascii="Arial" w:hAnsi="Arial" w:cs="Arial"/>
          <w:b/>
          <w:bCs/>
          <w:lang w:val="id-ID"/>
        </w:rPr>
        <w:t>SARAN</w:t>
      </w:r>
    </w:p>
    <w:p>
      <w:pPr>
        <w:spacing w:after="0" w:line="240" w:lineRule="auto"/>
        <w:ind w:firstLine="567"/>
        <w:jc w:val="both"/>
        <w:rPr>
          <w:rFonts w:ascii="Arial" w:hAnsi="Arial" w:cs="Arial"/>
          <w:bCs/>
          <w:lang w:val="id-ID"/>
        </w:rPr>
      </w:pPr>
      <w:r>
        <w:rPr>
          <w:rFonts w:ascii="Arial" w:hAnsi="Arial" w:cs="Arial"/>
          <w:bCs/>
          <w:lang w:val="id-ID"/>
        </w:rPr>
        <w:t xml:space="preserve">Dari berbagai kesimpulan yang telah dirangkumkan di atas, sebagai masukan bagi </w:t>
      </w:r>
      <w:r>
        <w:rPr>
          <w:rFonts w:ascii="Arial" w:hAnsi="Arial" w:cs="Arial"/>
          <w:bCs/>
        </w:rPr>
        <w:t xml:space="preserve">Pemerintah Daerah Kabupaten Mimika dalam hal ini DISPENDA, </w:t>
      </w:r>
      <w:r>
        <w:rPr>
          <w:rFonts w:ascii="Arial" w:hAnsi="Arial" w:cs="Arial"/>
          <w:bCs/>
          <w:lang w:val="id-ID"/>
        </w:rPr>
        <w:t xml:space="preserve">maka dapat disarankan </w:t>
      </w:r>
      <w:r>
        <w:rPr>
          <w:rFonts w:ascii="Arial" w:hAnsi="Arial" w:cs="Arial"/>
          <w:bCs/>
        </w:rPr>
        <w:t xml:space="preserve">adalah </w:t>
      </w:r>
      <w:r>
        <w:rPr>
          <w:rFonts w:ascii="Arial" w:hAnsi="Arial" w:cs="Arial"/>
          <w:bCs/>
          <w:lang w:val="id-ID"/>
        </w:rPr>
        <w:t>sebagai berikut:</w:t>
      </w:r>
    </w:p>
    <w:p>
      <w:pPr>
        <w:pStyle w:val="5"/>
        <w:numPr>
          <w:ilvl w:val="0"/>
          <w:numId w:val="22"/>
        </w:numPr>
        <w:spacing w:after="0" w:line="240" w:lineRule="auto"/>
        <w:ind w:left="284" w:hanging="284"/>
        <w:jc w:val="both"/>
        <w:rPr>
          <w:rFonts w:ascii="Arial" w:hAnsi="Arial" w:cs="Arial"/>
          <w:bCs/>
          <w:lang w:val="id-ID"/>
        </w:rPr>
      </w:pPr>
      <w:r>
        <w:rPr>
          <w:rFonts w:ascii="Arial" w:hAnsi="Arial" w:cs="Arial"/>
          <w:bCs/>
          <w:lang w:val="id-ID"/>
        </w:rPr>
        <w:t xml:space="preserve">Dengan potensi </w:t>
      </w:r>
      <w:r>
        <w:rPr>
          <w:rFonts w:ascii="Arial" w:hAnsi="Arial" w:cs="Arial"/>
          <w:bCs/>
        </w:rPr>
        <w:t xml:space="preserve">objek </w:t>
      </w:r>
      <w:r>
        <w:rPr>
          <w:rFonts w:ascii="Arial" w:hAnsi="Arial" w:cs="Arial"/>
          <w:bCs/>
          <w:lang w:val="id-ID"/>
        </w:rPr>
        <w:t xml:space="preserve">pajak yang ada di Lokalisasi Kilometer 10 saat ini, diharapkan </w:t>
      </w:r>
      <w:r>
        <w:rPr>
          <w:rFonts w:ascii="Arial" w:hAnsi="Arial" w:cs="Arial"/>
          <w:bCs/>
        </w:rPr>
        <w:t>DISPENDA Kabupaten Mimika</w:t>
      </w:r>
      <w:r>
        <w:rPr>
          <w:rFonts w:ascii="Arial" w:hAnsi="Arial" w:cs="Arial"/>
          <w:bCs/>
          <w:lang w:val="id-ID"/>
        </w:rPr>
        <w:t xml:space="preserve"> sigap dan tanggap serta perlu adanya inisiatif untuk melakukan pendataan ulang mengenai jumlah wajib pajak dan objek pajak di Lokalisasi Kilometer 10 dalam upaya untuk memanfaatkan sumber-sumber yang berpotensi memberikan kontribusi pajak terhadap PAD Kabupaten Mimika sehingga dalam penarikan pajak agar aktual penerimaannya semakin mendekati potensi yang dimiliki dalam meningkatkan penerimaan daerah sehingga dapat </w:t>
      </w:r>
      <w:r>
        <w:rPr>
          <w:rFonts w:ascii="Arial" w:hAnsi="Arial" w:cs="Arial"/>
          <w:bCs/>
        </w:rPr>
        <w:t xml:space="preserve">mendukung </w:t>
      </w:r>
      <w:r>
        <w:rPr>
          <w:rFonts w:ascii="Arial" w:hAnsi="Arial" w:cs="Arial"/>
          <w:bCs/>
          <w:lang w:val="id-ID"/>
        </w:rPr>
        <w:t>pembangunan daerah.</w:t>
      </w:r>
    </w:p>
    <w:p>
      <w:pPr>
        <w:pStyle w:val="5"/>
        <w:numPr>
          <w:ilvl w:val="0"/>
          <w:numId w:val="22"/>
        </w:numPr>
        <w:spacing w:after="0" w:line="240" w:lineRule="auto"/>
        <w:ind w:left="284" w:hanging="284"/>
        <w:jc w:val="both"/>
        <w:rPr>
          <w:rFonts w:ascii="Arial" w:hAnsi="Arial" w:cs="Arial"/>
          <w:b/>
          <w:bCs/>
          <w:lang w:val="id-ID"/>
        </w:rPr>
      </w:pPr>
      <w:r>
        <w:rPr>
          <w:rFonts w:ascii="Arial" w:hAnsi="Arial" w:cs="Arial"/>
          <w:bCs/>
        </w:rPr>
        <w:t xml:space="preserve">DISPENDA Kabupaten Mimikaperlu memanfaatkan dan </w:t>
      </w:r>
      <w:r>
        <w:rPr>
          <w:rFonts w:ascii="Arial" w:hAnsi="Arial" w:cs="Arial"/>
          <w:bCs/>
          <w:lang w:val="id-ID"/>
        </w:rPr>
        <w:t>menggali potensi-potensi yang ada saat ini</w:t>
      </w:r>
      <w:r>
        <w:rPr>
          <w:rFonts w:ascii="Arial" w:hAnsi="Arial" w:cs="Arial"/>
          <w:bCs/>
        </w:rPr>
        <w:t xml:space="preserve"> di Lokalisasi Kilomter 10sesuai dengan PERDA dan PERBUP yang berlaku sehingga dapat meningkatkan PAD Kabupaten Mimika dan tidak terdapat lagi kerugian daerah setiap tahunnya dari segi penerimaan pajak.</w:t>
      </w:r>
    </w:p>
    <w:p>
      <w:pPr>
        <w:spacing w:after="0" w:line="240" w:lineRule="auto"/>
        <w:jc w:val="both"/>
        <w:rPr>
          <w:rFonts w:ascii="Arial" w:hAnsi="Arial" w:cs="Arial"/>
          <w:b/>
          <w:bCs/>
          <w:lang w:val="id-ID"/>
        </w:rPr>
      </w:pPr>
    </w:p>
    <w:p>
      <w:pPr>
        <w:spacing w:after="0" w:line="240" w:lineRule="auto"/>
        <w:jc w:val="both"/>
        <w:rPr>
          <w:rFonts w:ascii="Arial" w:hAnsi="Arial" w:cs="Arial"/>
          <w:b/>
          <w:bCs/>
          <w:lang w:val="id-ID"/>
        </w:rPr>
      </w:pPr>
    </w:p>
    <w:p>
      <w:pPr>
        <w:pStyle w:val="5"/>
        <w:spacing w:after="0" w:line="240" w:lineRule="auto"/>
        <w:ind w:left="1820" w:hanging="1820"/>
        <w:jc w:val="both"/>
        <w:rPr>
          <w:rFonts w:ascii="Arial" w:hAnsi="Arial" w:cs="Arial"/>
          <w:b/>
        </w:rPr>
      </w:pPr>
      <w:r>
        <w:rPr>
          <w:rFonts w:ascii="Arial" w:hAnsi="Arial" w:cs="Arial"/>
          <w:b/>
          <w:lang w:val="id-ID"/>
        </w:rPr>
        <w:t>REFERENSI</w:t>
      </w:r>
    </w:p>
    <w:p>
      <w:pPr>
        <w:spacing w:after="0" w:line="240" w:lineRule="auto"/>
        <w:ind w:left="567" w:hanging="567"/>
        <w:jc w:val="both"/>
        <w:rPr>
          <w:rFonts w:ascii="Arial" w:hAnsi="Arial" w:cs="Arial"/>
          <w:lang w:val="id-ID"/>
        </w:rPr>
      </w:pPr>
      <w:r>
        <w:rPr>
          <w:rFonts w:ascii="Arial" w:hAnsi="Arial" w:cs="Arial"/>
        </w:rPr>
        <w:t>Badan Pusat Statistik Kabupaten Mimika. Mimika Dalam Angka, 2016.</w:t>
      </w:r>
    </w:p>
    <w:p>
      <w:pPr>
        <w:spacing w:after="0" w:line="240" w:lineRule="auto"/>
        <w:ind w:left="567" w:hanging="567"/>
        <w:jc w:val="both"/>
        <w:rPr>
          <w:rFonts w:ascii="Arial" w:hAnsi="Arial" w:cs="Arial"/>
          <w:lang w:val="id-ID"/>
        </w:rPr>
      </w:pPr>
      <w:r>
        <w:rPr>
          <w:rFonts w:ascii="Arial" w:hAnsi="Arial" w:cs="Arial"/>
        </w:rPr>
        <w:t xml:space="preserve">Darise, Nurlan. </w:t>
      </w:r>
      <w:r>
        <w:rPr>
          <w:rFonts w:ascii="Arial" w:hAnsi="Arial" w:cs="Arial"/>
          <w:i/>
        </w:rPr>
        <w:t xml:space="preserve">Pengelolalan Keuangan Daerah, </w:t>
      </w:r>
      <w:r>
        <w:rPr>
          <w:rFonts w:ascii="Arial" w:hAnsi="Arial" w:cs="Arial"/>
        </w:rPr>
        <w:t>Edisi 2, Jakarta : PT Indeks Permata Puri Media, 2009.</w:t>
      </w:r>
    </w:p>
    <w:p>
      <w:pPr>
        <w:spacing w:after="0" w:line="240" w:lineRule="auto"/>
        <w:ind w:left="567" w:hanging="567"/>
        <w:jc w:val="both"/>
        <w:rPr>
          <w:rFonts w:ascii="Arial" w:hAnsi="Arial" w:cs="Arial"/>
          <w:lang w:val="id-ID"/>
        </w:rPr>
      </w:pPr>
      <w:r>
        <w:rPr>
          <w:rFonts w:ascii="Arial" w:hAnsi="Arial" w:cs="Arial"/>
        </w:rPr>
        <w:t>Dewi, Christina Ratih Puspa.”Analisis Kontribusi Pajak Hotel Dan Restoran Terhadap Pendapatan Asli Daerah.” Skripsi Sarjana, Program Studi Akuntansi Jurusan Akuntansi Fakultas Ekonomi Universitas Sanata Dharma, Yogjakarta, 2010.</w:t>
      </w:r>
    </w:p>
    <w:p>
      <w:pPr>
        <w:spacing w:after="0" w:line="240" w:lineRule="auto"/>
        <w:ind w:left="567" w:hanging="567"/>
        <w:jc w:val="both"/>
        <w:rPr>
          <w:rFonts w:ascii="Arial" w:hAnsi="Arial" w:cs="Arial"/>
          <w:lang w:val="id-ID"/>
        </w:rPr>
      </w:pPr>
      <w:r>
        <w:rPr>
          <w:rFonts w:ascii="Arial" w:hAnsi="Arial" w:cs="Arial"/>
        </w:rPr>
        <w:t xml:space="preserve">Fery, Irlan dan Zely Devianty. “Analisis Kontribusi Pajak Daerah Terhadap Pendapatan Asli Daerah di Kabupaten Musi Banyuasin.” </w:t>
      </w:r>
      <w:r>
        <w:rPr>
          <w:rFonts w:ascii="Arial" w:hAnsi="Arial" w:cs="Arial"/>
          <w:i/>
        </w:rPr>
        <w:t xml:space="preserve">Jurnal Ekonomi Dan Informasi Akuntansi (JENIUS), </w:t>
      </w:r>
      <w:r>
        <w:rPr>
          <w:rFonts w:ascii="Arial" w:hAnsi="Arial" w:cs="Arial"/>
        </w:rPr>
        <w:t>vol. III (Mei, 2013), hal. 140.</w:t>
      </w:r>
    </w:p>
    <w:p>
      <w:pPr>
        <w:spacing w:after="0" w:line="240" w:lineRule="auto"/>
        <w:ind w:left="567" w:hanging="567"/>
        <w:jc w:val="both"/>
        <w:rPr>
          <w:rFonts w:ascii="Arial" w:hAnsi="Arial" w:cs="Arial"/>
          <w:lang w:val="id-ID"/>
        </w:rPr>
      </w:pPr>
      <w:r>
        <w:rPr>
          <w:rFonts w:ascii="Arial" w:hAnsi="Arial" w:cs="Arial"/>
          <w:lang w:val="id-ID"/>
        </w:rPr>
        <w:t xml:space="preserve">Firmansyah, Asrul, Srikandi Kumadji dan Achmad Husaini. “Analisis Potensi Pendapatan Pajak Hiburan dan Kontribusinya Terhadap Pendapatan Pajak Daerah,” </w:t>
      </w:r>
      <w:r>
        <w:rPr>
          <w:rFonts w:ascii="Arial" w:hAnsi="Arial" w:cs="Arial"/>
          <w:i/>
          <w:lang w:val="id-ID"/>
        </w:rPr>
        <w:t xml:space="preserve">Jurnal Perpajakan, </w:t>
      </w:r>
      <w:r>
        <w:rPr>
          <w:rFonts w:ascii="Arial" w:hAnsi="Arial" w:cs="Arial"/>
          <w:lang w:val="id-ID"/>
        </w:rPr>
        <w:t>VIII (2016), hal</w:t>
      </w:r>
      <w:r>
        <w:rPr>
          <w:rFonts w:ascii="Arial" w:hAnsi="Arial" w:cs="Arial"/>
        </w:rPr>
        <w:t>. 1</w:t>
      </w:r>
      <w:r>
        <w:rPr>
          <w:rFonts w:ascii="Arial" w:hAnsi="Arial" w:cs="Arial"/>
          <w:lang w:val="id-ID"/>
        </w:rPr>
        <w:t>.</w:t>
      </w:r>
    </w:p>
    <w:p>
      <w:pPr>
        <w:spacing w:after="0" w:line="240" w:lineRule="auto"/>
        <w:ind w:left="567" w:hanging="567"/>
        <w:jc w:val="both"/>
        <w:rPr>
          <w:rFonts w:ascii="Arial" w:hAnsi="Arial" w:cs="Arial"/>
          <w:lang w:val="id-ID"/>
        </w:rPr>
      </w:pPr>
      <w:r>
        <w:rPr>
          <w:rFonts w:ascii="Arial" w:hAnsi="Arial" w:cs="Arial"/>
        </w:rPr>
        <w:t xml:space="preserve">Gusful, Ahmad. “PAD : Potensi Pajak Parkir Di Kabupaten Wonosobo,” </w:t>
      </w:r>
      <w:r>
        <w:rPr>
          <w:rFonts w:ascii="Arial" w:hAnsi="Arial" w:cs="Arial"/>
          <w:i/>
        </w:rPr>
        <w:t xml:space="preserve">Jurnal PPKM, </w:t>
      </w:r>
      <w:r>
        <w:rPr>
          <w:rFonts w:ascii="Arial" w:hAnsi="Arial" w:cs="Arial"/>
        </w:rPr>
        <w:t>I (2015), hal. 54.</w:t>
      </w:r>
    </w:p>
    <w:p>
      <w:pPr>
        <w:spacing w:after="0" w:line="240" w:lineRule="auto"/>
        <w:ind w:left="567" w:hanging="567"/>
        <w:jc w:val="both"/>
        <w:rPr>
          <w:rFonts w:ascii="Arial" w:hAnsi="Arial" w:cs="Arial"/>
          <w:lang w:val="id-ID"/>
        </w:rPr>
      </w:pPr>
      <w:r>
        <w:rPr>
          <w:rFonts w:ascii="Arial" w:hAnsi="Arial" w:cs="Arial"/>
        </w:rPr>
        <w:t xml:space="preserve">Jannah, Hamida El Laila Eka Nur, Imam Suyadi dan Hamidah Nayati Utami. “Kontribusi Pajak Daerah Terhadap Pendapatan Asli Daerah,” </w:t>
      </w:r>
      <w:r>
        <w:rPr>
          <w:rFonts w:ascii="Arial" w:hAnsi="Arial" w:cs="Arial"/>
          <w:i/>
        </w:rPr>
        <w:t xml:space="preserve">Jurnal Perpajakan (JEJAK), </w:t>
      </w:r>
      <w:r>
        <w:rPr>
          <w:rFonts w:ascii="Arial" w:hAnsi="Arial" w:cs="Arial"/>
        </w:rPr>
        <w:t>vol. X (2016), hal. 4.</w:t>
      </w:r>
    </w:p>
    <w:p>
      <w:pPr>
        <w:spacing w:after="0" w:line="240" w:lineRule="auto"/>
        <w:ind w:left="567" w:hanging="567"/>
        <w:jc w:val="both"/>
        <w:rPr>
          <w:rFonts w:ascii="Arial" w:hAnsi="Arial" w:cs="Arial"/>
          <w:lang w:val="id-ID"/>
        </w:rPr>
      </w:pPr>
      <w:r>
        <w:rPr>
          <w:rFonts w:ascii="Arial" w:hAnsi="Arial" w:cs="Arial"/>
        </w:rPr>
        <w:t xml:space="preserve">Juri, H. Mat. “Analisis Kontribusi Pajak Daerah Dan Retribusi Daerah Terhadap Pendapatan Asli Daerah (PAD) Kota Samarinda,” </w:t>
      </w:r>
      <w:r>
        <w:rPr>
          <w:rFonts w:ascii="Arial" w:hAnsi="Arial" w:cs="Arial"/>
          <w:i/>
        </w:rPr>
        <w:t xml:space="preserve">Jurnal EKSIS, </w:t>
      </w:r>
      <w:r>
        <w:rPr>
          <w:rFonts w:ascii="Arial" w:hAnsi="Arial" w:cs="Arial"/>
        </w:rPr>
        <w:t>vol. VIII (Maret, 2012), hal. 2022.</w:t>
      </w:r>
    </w:p>
    <w:p>
      <w:pPr>
        <w:spacing w:after="0" w:line="240" w:lineRule="auto"/>
        <w:ind w:left="567" w:hanging="567"/>
        <w:jc w:val="both"/>
        <w:rPr>
          <w:rFonts w:ascii="Arial" w:hAnsi="Arial" w:cs="Arial"/>
          <w:lang w:val="id-ID"/>
        </w:rPr>
      </w:pPr>
      <w:r>
        <w:rPr>
          <w:rFonts w:ascii="Arial" w:hAnsi="Arial" w:cs="Arial"/>
          <w:lang w:val="id-ID"/>
        </w:rPr>
        <w:t>Keputusan Bupati Mimika Nomor 239 Tahun 2016</w:t>
      </w:r>
      <w:r>
        <w:rPr>
          <w:rFonts w:ascii="Arial" w:hAnsi="Arial" w:cs="Arial"/>
        </w:rPr>
        <w:t xml:space="preserve">. </w:t>
      </w:r>
      <w:r>
        <w:rPr>
          <w:rFonts w:ascii="Arial" w:hAnsi="Arial" w:cs="Arial"/>
          <w:lang w:val="id-ID"/>
        </w:rPr>
        <w:t>Pengenaan Tarif Parkir Pada Penyelenggaraan Fasilitas Umum Diluar Badan Jalan di Kabupaten Mimika</w:t>
      </w:r>
      <w:r>
        <w:rPr>
          <w:rFonts w:ascii="Arial" w:hAnsi="Arial" w:cs="Arial"/>
        </w:rPr>
        <w:t>.</w:t>
      </w:r>
    </w:p>
    <w:p>
      <w:pPr>
        <w:spacing w:after="0" w:line="240" w:lineRule="auto"/>
        <w:ind w:left="567" w:hanging="567"/>
        <w:jc w:val="both"/>
        <w:rPr>
          <w:rFonts w:ascii="Arial" w:hAnsi="Arial" w:cs="Arial"/>
          <w:lang w:val="id-ID"/>
        </w:rPr>
      </w:pPr>
      <w:r>
        <w:rPr>
          <w:rFonts w:ascii="Arial" w:hAnsi="Arial" w:cs="Arial"/>
        </w:rPr>
        <w:t xml:space="preserve">Lengkong, Vanessa Angela, David P. E. Saerang dan Harijanto Sabijono. “Analisis Efektivitas Realisasi Pajak Hotel Dan Kontribusinya Terhadap Pendapatan Asli Daerah Pada Dinas Pendapatan Daerah Kota Bitung.”  </w:t>
      </w:r>
      <w:r>
        <w:rPr>
          <w:rFonts w:ascii="Arial" w:hAnsi="Arial" w:cs="Arial"/>
          <w:i/>
        </w:rPr>
        <w:t xml:space="preserve">Jurnal Berkala Ilmiah Efisiensi, </w:t>
      </w:r>
      <w:r>
        <w:rPr>
          <w:rFonts w:ascii="Arial" w:hAnsi="Arial" w:cs="Arial"/>
        </w:rPr>
        <w:t>vol. XVI (2016), hal. 898.</w:t>
      </w:r>
    </w:p>
    <w:p>
      <w:pPr>
        <w:spacing w:after="0" w:line="240" w:lineRule="auto"/>
        <w:ind w:left="567" w:hanging="567"/>
        <w:jc w:val="both"/>
        <w:rPr>
          <w:rFonts w:ascii="Arial" w:hAnsi="Arial" w:cs="Arial"/>
          <w:lang w:val="id-ID"/>
        </w:rPr>
      </w:pPr>
      <w:r>
        <w:rPr>
          <w:rFonts w:ascii="Arial" w:hAnsi="Arial" w:cs="Arial"/>
        </w:rPr>
        <w:t xml:space="preserve">Malombeke, Novelia. “Analisis Potensi Dan Efektivitas Pemungutan Pajak Parkir Di Kabupaten Minahasa Utara,” </w:t>
      </w:r>
      <w:r>
        <w:rPr>
          <w:rFonts w:ascii="Arial" w:hAnsi="Arial" w:cs="Arial"/>
          <w:i/>
        </w:rPr>
        <w:t xml:space="preserve">Jurnal EMBA, </w:t>
      </w:r>
      <w:r>
        <w:rPr>
          <w:rFonts w:ascii="Arial" w:hAnsi="Arial" w:cs="Arial"/>
        </w:rPr>
        <w:t>vol. I (Maret, 2016), hal. 649.</w:t>
      </w:r>
    </w:p>
    <w:p>
      <w:pPr>
        <w:spacing w:after="0" w:line="240" w:lineRule="auto"/>
        <w:ind w:left="567" w:hanging="567"/>
        <w:jc w:val="both"/>
        <w:rPr>
          <w:rFonts w:ascii="Arial" w:hAnsi="Arial" w:cs="Arial"/>
          <w:lang w:val="id-ID"/>
        </w:rPr>
      </w:pPr>
      <w:r>
        <w:rPr>
          <w:rFonts w:ascii="Arial" w:hAnsi="Arial" w:cs="Arial"/>
        </w:rPr>
        <w:t xml:space="preserve">Octovido, Irsandy, Nengah Sudjana dan Devi Farah Azizah. “Analisis Efektivitas Dan Kontribusi Pajak Daerah Sebagai Sumber Pendapatan Asli Daerah Kota Batu,”  </w:t>
      </w:r>
      <w:r>
        <w:rPr>
          <w:rFonts w:ascii="Arial" w:hAnsi="Arial" w:cs="Arial"/>
          <w:i/>
        </w:rPr>
        <w:t xml:space="preserve">Jurnal Administrasi Bisnis (JAB), </w:t>
      </w:r>
      <w:r>
        <w:rPr>
          <w:rFonts w:ascii="Arial" w:hAnsi="Arial" w:cs="Arial"/>
        </w:rPr>
        <w:t>vol. XV (Oktober, 2014), hal. 3.</w:t>
      </w:r>
    </w:p>
    <w:p>
      <w:pPr>
        <w:spacing w:after="0" w:line="240" w:lineRule="auto"/>
        <w:ind w:left="567" w:hanging="567"/>
        <w:jc w:val="both"/>
        <w:rPr>
          <w:rFonts w:ascii="Arial" w:hAnsi="Arial" w:cs="Arial"/>
          <w:i/>
          <w:lang w:val="id-ID"/>
        </w:rPr>
      </w:pPr>
      <w:r>
        <w:rPr>
          <w:rFonts w:ascii="Arial" w:hAnsi="Arial" w:cs="Arial"/>
        </w:rPr>
        <w:t xml:space="preserve">Pemerintah Daerah Kabupaten Mimika. </w:t>
      </w:r>
      <w:r>
        <w:rPr>
          <w:rFonts w:ascii="Arial" w:hAnsi="Arial" w:cs="Arial"/>
          <w:i/>
        </w:rPr>
        <w:t>“Himpunan Peraturan Bupati Kabupaten Mimika Tahun 2014”.</w:t>
      </w:r>
    </w:p>
    <w:p>
      <w:pPr>
        <w:spacing w:after="0" w:line="240" w:lineRule="auto"/>
        <w:ind w:left="567" w:hanging="567"/>
        <w:jc w:val="both"/>
        <w:rPr>
          <w:rFonts w:ascii="Arial" w:hAnsi="Arial" w:cs="Arial"/>
          <w:lang w:val="id-ID"/>
        </w:rPr>
      </w:pPr>
      <w:r>
        <w:rPr>
          <w:rFonts w:ascii="Arial" w:hAnsi="Arial" w:cs="Arial"/>
        </w:rPr>
        <w:t xml:space="preserve">Pemerintah Daerah Kabupaten Mimika. </w:t>
      </w:r>
      <w:r>
        <w:rPr>
          <w:rFonts w:ascii="Arial" w:hAnsi="Arial" w:cs="Arial"/>
          <w:i/>
        </w:rPr>
        <w:t xml:space="preserve">“Himpunan Peraturan Bupati Kabupaten Mimika Tahun 2015.” </w:t>
      </w:r>
      <w:r>
        <w:rPr>
          <w:rFonts w:ascii="Arial" w:hAnsi="Arial" w:cs="Arial"/>
        </w:rPr>
        <w:t>Buku II.</w:t>
      </w:r>
    </w:p>
    <w:p>
      <w:pPr>
        <w:spacing w:after="0" w:line="240" w:lineRule="auto"/>
        <w:ind w:left="567" w:hanging="567"/>
        <w:jc w:val="both"/>
        <w:rPr>
          <w:rFonts w:ascii="Arial" w:hAnsi="Arial" w:cs="Arial"/>
          <w:i/>
          <w:lang w:val="id-ID"/>
        </w:rPr>
      </w:pPr>
      <w:r>
        <w:rPr>
          <w:rFonts w:ascii="Arial" w:hAnsi="Arial" w:cs="Arial"/>
        </w:rPr>
        <w:t xml:space="preserve">Pemerintah Daerah Kabupaten Mimika. </w:t>
      </w:r>
      <w:r>
        <w:rPr>
          <w:rFonts w:ascii="Arial" w:hAnsi="Arial" w:cs="Arial"/>
          <w:i/>
        </w:rPr>
        <w:t>“Himpunan Peraturan Daerah Kabupaten Mimika Tahun 2010”.</w:t>
      </w:r>
    </w:p>
    <w:p>
      <w:pPr>
        <w:spacing w:after="0" w:line="240" w:lineRule="auto"/>
        <w:ind w:left="567" w:hanging="567"/>
        <w:jc w:val="both"/>
        <w:rPr>
          <w:rFonts w:ascii="Arial" w:hAnsi="Arial" w:cs="Arial"/>
          <w:bCs/>
          <w:lang w:val="id-ID"/>
        </w:rPr>
      </w:pPr>
      <w:r>
        <w:rPr>
          <w:rFonts w:ascii="Arial" w:hAnsi="Arial" w:cs="Arial"/>
        </w:rPr>
        <w:t>Pertiwi, Diana Indah. “</w:t>
      </w:r>
      <w:r>
        <w:rPr>
          <w:rFonts w:ascii="Arial" w:hAnsi="Arial" w:cs="Arial"/>
          <w:bCs/>
        </w:rPr>
        <w:t>Analisis Potensi Pajak Restoran Di Kawasan Wisata Anyer  Kabupaten Serang.” Skripsi Sarjana, Fakultas Ekonomika Dan Bisnis Universitas Diponegoro, Semarang, 2013.</w:t>
      </w:r>
    </w:p>
    <w:p>
      <w:pPr>
        <w:spacing w:after="0" w:line="240" w:lineRule="auto"/>
        <w:ind w:left="567" w:hanging="567"/>
        <w:jc w:val="both"/>
        <w:rPr>
          <w:rFonts w:ascii="Arial" w:hAnsi="Arial" w:cs="Arial"/>
          <w:lang w:val="id-ID"/>
        </w:rPr>
      </w:pPr>
      <w:r>
        <w:rPr>
          <w:rFonts w:ascii="Arial" w:hAnsi="Arial" w:cs="Arial"/>
        </w:rPr>
        <w:t xml:space="preserve">Ritonga, Irwan Taufiq. </w:t>
      </w:r>
      <w:r>
        <w:rPr>
          <w:rFonts w:ascii="Arial" w:hAnsi="Arial" w:cs="Arial"/>
          <w:i/>
        </w:rPr>
        <w:t xml:space="preserve">Metoda Penghitungan Potensi PAD. </w:t>
      </w:r>
      <w:r>
        <w:rPr>
          <w:rFonts w:ascii="Arial" w:hAnsi="Arial" w:cs="Arial"/>
        </w:rPr>
        <w:t>Jogjakarta : Lembaga Kajian  Manajemen  Pemerintahan Daerah (LKMPD), 2010.</w:t>
      </w:r>
    </w:p>
    <w:p>
      <w:pPr>
        <w:spacing w:after="0" w:line="240" w:lineRule="auto"/>
        <w:ind w:left="567" w:hanging="567"/>
        <w:jc w:val="both"/>
        <w:rPr>
          <w:rFonts w:ascii="Arial" w:hAnsi="Arial" w:cs="Arial"/>
          <w:lang w:val="id-ID"/>
        </w:rPr>
      </w:pPr>
      <w:r>
        <w:rPr>
          <w:rFonts w:ascii="Arial" w:hAnsi="Arial" w:cs="Arial"/>
        </w:rPr>
        <w:t xml:space="preserve">Siahaan, Marihot P. </w:t>
      </w:r>
      <w:r>
        <w:rPr>
          <w:rFonts w:ascii="Arial" w:hAnsi="Arial" w:cs="Arial"/>
          <w:i/>
        </w:rPr>
        <w:t xml:space="preserve">Pajak Daerah dan Retribusi Daerah, </w:t>
      </w:r>
      <w:r>
        <w:rPr>
          <w:rFonts w:ascii="Arial" w:hAnsi="Arial" w:cs="Arial"/>
        </w:rPr>
        <w:t>Edisi 1 – 3,Jakarta : PT RajaGrafindo Persada, 2008.</w:t>
      </w:r>
    </w:p>
    <w:p>
      <w:pPr>
        <w:spacing w:after="0" w:line="240" w:lineRule="auto"/>
        <w:ind w:left="567" w:hanging="567"/>
        <w:jc w:val="both"/>
        <w:rPr>
          <w:rFonts w:ascii="Arial" w:hAnsi="Arial" w:cs="Arial"/>
          <w:lang w:val="id-ID"/>
        </w:rPr>
      </w:pPr>
      <w:r>
        <w:rPr>
          <w:rFonts w:ascii="Arial" w:hAnsi="Arial" w:cs="Arial"/>
        </w:rPr>
        <w:t xml:space="preserve">Siregar, Syofian. </w:t>
      </w:r>
      <w:r>
        <w:rPr>
          <w:rFonts w:ascii="Arial" w:hAnsi="Arial" w:cs="Arial"/>
          <w:i/>
        </w:rPr>
        <w:t xml:space="preserve">Statistik Parametrik Untuk Penelitian Kuantitatif. </w:t>
      </w:r>
      <w:r>
        <w:rPr>
          <w:rFonts w:ascii="Arial" w:hAnsi="Arial" w:cs="Arial"/>
        </w:rPr>
        <w:t>Jakarta : PT Bumi Aksara, 2013.</w:t>
      </w:r>
    </w:p>
    <w:p>
      <w:pPr>
        <w:spacing w:after="0" w:line="240" w:lineRule="auto"/>
        <w:ind w:left="567" w:hanging="567"/>
        <w:jc w:val="both"/>
        <w:rPr>
          <w:rFonts w:ascii="Arial" w:hAnsi="Arial" w:cs="Arial"/>
          <w:lang w:val="id-ID"/>
        </w:rPr>
      </w:pPr>
      <w:r>
        <w:rPr>
          <w:rFonts w:ascii="Arial" w:hAnsi="Arial" w:cs="Arial"/>
        </w:rPr>
        <w:t xml:space="preserve">STIE Jambatan Bulan Timika. </w:t>
      </w:r>
      <w:r>
        <w:rPr>
          <w:rFonts w:ascii="Arial" w:hAnsi="Arial" w:cs="Arial"/>
          <w:i/>
        </w:rPr>
        <w:t xml:space="preserve">“Pedoman Penulisan Tugas Akhir (Skripsi) dan Artikel Penelitian”, </w:t>
      </w:r>
      <w:r>
        <w:rPr>
          <w:rFonts w:ascii="Arial" w:hAnsi="Arial" w:cs="Arial"/>
        </w:rPr>
        <w:t>2017.</w:t>
      </w:r>
    </w:p>
    <w:p>
      <w:pPr>
        <w:spacing w:after="0" w:line="240" w:lineRule="auto"/>
        <w:ind w:left="567" w:hanging="567"/>
        <w:jc w:val="both"/>
        <w:rPr>
          <w:rFonts w:ascii="Arial" w:hAnsi="Arial" w:cs="Arial"/>
          <w:lang w:val="id-ID"/>
        </w:rPr>
      </w:pPr>
      <w:r>
        <w:rPr>
          <w:rFonts w:ascii="Arial" w:hAnsi="Arial" w:cs="Arial"/>
          <w:lang w:val="id-ID"/>
        </w:rPr>
        <w:t xml:space="preserve">Supriadi, Dara Rizky, Dwiatmanto dan Suhartini Karjo. “Kontribusi Pajak Hiburan Dalam Meningkatkan Pendapatan Asli Daerah (PAD) di Kota Malang,” </w:t>
      </w:r>
      <w:r>
        <w:rPr>
          <w:rFonts w:ascii="Arial" w:hAnsi="Arial" w:cs="Arial"/>
          <w:i/>
          <w:lang w:val="id-ID"/>
        </w:rPr>
        <w:t xml:space="preserve">Jurnal Perpajakan, </w:t>
      </w:r>
      <w:r>
        <w:rPr>
          <w:rFonts w:ascii="Arial" w:hAnsi="Arial" w:cs="Arial"/>
        </w:rPr>
        <w:t xml:space="preserve">Vol </w:t>
      </w:r>
      <w:r>
        <w:rPr>
          <w:rFonts w:ascii="Arial" w:hAnsi="Arial" w:cs="Arial"/>
          <w:lang w:val="id-ID"/>
        </w:rPr>
        <w:t>I (2015),</w:t>
      </w:r>
    </w:p>
    <w:p>
      <w:pPr>
        <w:spacing w:line="240" w:lineRule="auto"/>
        <w:ind w:left="567" w:hanging="567"/>
        <w:jc w:val="both"/>
        <w:rPr>
          <w:rFonts w:ascii="Arial" w:hAnsi="Arial" w:cs="Arial"/>
          <w:bCs/>
          <w:lang w:val="id-ID"/>
        </w:rPr>
      </w:pPr>
      <w:r>
        <w:rPr>
          <w:rFonts w:ascii="Arial" w:hAnsi="Arial" w:cs="Arial"/>
          <w:lang w:val="id-ID"/>
        </w:rPr>
        <w:t xml:space="preserve">Undang-Undang </w:t>
      </w:r>
      <w:r>
        <w:rPr>
          <w:rFonts w:ascii="Arial" w:hAnsi="Arial" w:cs="Arial"/>
        </w:rPr>
        <w:t xml:space="preserve">Republik Indonesia </w:t>
      </w:r>
      <w:r>
        <w:rPr>
          <w:rFonts w:ascii="Arial" w:hAnsi="Arial" w:cs="Arial"/>
          <w:lang w:val="id-ID"/>
        </w:rPr>
        <w:t>Nomor 23 Tahun 2014</w:t>
      </w:r>
      <w:r>
        <w:rPr>
          <w:rFonts w:ascii="Arial" w:hAnsi="Arial" w:cs="Arial"/>
        </w:rPr>
        <w:t xml:space="preserve">. </w:t>
      </w:r>
      <w:r>
        <w:rPr>
          <w:rFonts w:ascii="Arial" w:hAnsi="Arial" w:cs="Arial"/>
          <w:lang w:val="id-ID"/>
        </w:rPr>
        <w:t>Pemerintah Daerah</w:t>
      </w:r>
      <w:r>
        <w:rPr>
          <w:rFonts w:ascii="Arial" w:hAnsi="Arial" w:cs="Arial"/>
        </w:rPr>
        <w:t>.Undang – Undang</w:t>
      </w:r>
      <w:r>
        <w:rPr>
          <w:rFonts w:ascii="Arial" w:hAnsi="Arial" w:cs="Arial"/>
          <w:lang w:val="id-ID"/>
        </w:rPr>
        <w:t xml:space="preserve"> </w:t>
      </w:r>
      <w:r>
        <w:rPr>
          <w:rFonts w:ascii="Arial" w:hAnsi="Arial" w:cs="Arial"/>
        </w:rPr>
        <w:t>Republik Indonesia Nomor 28 Tahun</w:t>
      </w:r>
    </w:p>
    <w:bookmarkEnd w:id="0"/>
    <w:p>
      <w:pPr>
        <w:sectPr>
          <w:pgSz w:w="11906" w:h="16838"/>
          <w:pgMar w:top="1440" w:right="1800" w:bottom="1440" w:left="1800" w:header="720" w:footer="720" w:gutter="0"/>
          <w:cols w:equalWidth="0" w:num="2">
            <w:col w:w="3940" w:space="425"/>
            <w:col w:w="3940"/>
          </w:cols>
          <w:docGrid w:linePitch="360" w:charSpace="0"/>
        </w:sectPr>
      </w:pPr>
    </w:p>
    <w:p/>
    <w:sectPr>
      <w:type w:val="continuous"/>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64D"/>
    <w:multiLevelType w:val="multilevel"/>
    <w:tmpl w:val="011B264D"/>
    <w:lvl w:ilvl="0" w:tentative="0">
      <w:start w:val="1"/>
      <w:numFmt w:val="decimal"/>
      <w:lvlText w:val="%1."/>
      <w:lvlJc w:val="left"/>
      <w:pPr>
        <w:ind w:left="3060" w:hanging="360"/>
      </w:pPr>
      <w:rPr>
        <w:rFonts w:hint="default"/>
        <w:b w:val="0"/>
        <w:sz w:val="24"/>
        <w:szCs w:val="24"/>
      </w:rPr>
    </w:lvl>
    <w:lvl w:ilvl="1" w:tentative="0">
      <w:start w:val="1"/>
      <w:numFmt w:val="lowerLetter"/>
      <w:lvlText w:val="%2."/>
      <w:lvlJc w:val="left"/>
      <w:pPr>
        <w:ind w:left="3780" w:hanging="360"/>
      </w:pPr>
    </w:lvl>
    <w:lvl w:ilvl="2" w:tentative="0">
      <w:start w:val="1"/>
      <w:numFmt w:val="lowerRoman"/>
      <w:lvlText w:val="%3."/>
      <w:lvlJc w:val="right"/>
      <w:pPr>
        <w:ind w:left="4500" w:hanging="180"/>
      </w:pPr>
    </w:lvl>
    <w:lvl w:ilvl="3" w:tentative="0">
      <w:start w:val="1"/>
      <w:numFmt w:val="decimal"/>
      <w:lvlText w:val="%4."/>
      <w:lvlJc w:val="left"/>
      <w:pPr>
        <w:ind w:left="5220" w:hanging="360"/>
      </w:pPr>
    </w:lvl>
    <w:lvl w:ilvl="4" w:tentative="0">
      <w:start w:val="1"/>
      <w:numFmt w:val="lowerLetter"/>
      <w:lvlText w:val="%5."/>
      <w:lvlJc w:val="left"/>
      <w:pPr>
        <w:ind w:left="5940" w:hanging="360"/>
      </w:pPr>
    </w:lvl>
    <w:lvl w:ilvl="5" w:tentative="0">
      <w:start w:val="1"/>
      <w:numFmt w:val="lowerRoman"/>
      <w:lvlText w:val="%6."/>
      <w:lvlJc w:val="right"/>
      <w:pPr>
        <w:ind w:left="6660" w:hanging="180"/>
      </w:pPr>
    </w:lvl>
    <w:lvl w:ilvl="6" w:tentative="0">
      <w:start w:val="1"/>
      <w:numFmt w:val="decimal"/>
      <w:lvlText w:val="%7."/>
      <w:lvlJc w:val="left"/>
      <w:pPr>
        <w:ind w:left="7380" w:hanging="360"/>
      </w:pPr>
    </w:lvl>
    <w:lvl w:ilvl="7" w:tentative="0">
      <w:start w:val="1"/>
      <w:numFmt w:val="lowerLetter"/>
      <w:lvlText w:val="%8."/>
      <w:lvlJc w:val="left"/>
      <w:pPr>
        <w:ind w:left="8100" w:hanging="360"/>
      </w:pPr>
    </w:lvl>
    <w:lvl w:ilvl="8" w:tentative="0">
      <w:start w:val="1"/>
      <w:numFmt w:val="lowerRoman"/>
      <w:lvlText w:val="%9."/>
      <w:lvlJc w:val="right"/>
      <w:pPr>
        <w:ind w:left="8820" w:hanging="180"/>
      </w:pPr>
    </w:lvl>
  </w:abstractNum>
  <w:abstractNum w:abstractNumId="1">
    <w:nsid w:val="039238B6"/>
    <w:multiLevelType w:val="multilevel"/>
    <w:tmpl w:val="039238B6"/>
    <w:lvl w:ilvl="0" w:tentative="0">
      <w:start w:val="1"/>
      <w:numFmt w:val="lowerLetter"/>
      <w:lvlText w:val="%1."/>
      <w:lvlJc w:val="left"/>
      <w:pPr>
        <w:ind w:left="1980" w:hanging="360"/>
      </w:pPr>
      <w:rPr>
        <w:rFonts w:hint="default"/>
      </w:r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2">
    <w:nsid w:val="073C47B9"/>
    <w:multiLevelType w:val="multilevel"/>
    <w:tmpl w:val="073C47B9"/>
    <w:lvl w:ilvl="0" w:tentative="0">
      <w:start w:val="1"/>
      <w:numFmt w:val="decimal"/>
      <w:lvlText w:val="%1."/>
      <w:lvlJc w:val="left"/>
      <w:pPr>
        <w:ind w:left="2790" w:hanging="360"/>
      </w:pPr>
      <w:rPr>
        <w:rFonts w:hint="default"/>
        <w:b w:val="0"/>
        <w:color w:val="auto"/>
        <w:sz w:val="24"/>
        <w:szCs w:val="24"/>
      </w:rPr>
    </w:lvl>
    <w:lvl w:ilvl="1" w:tentative="0">
      <w:start w:val="1"/>
      <w:numFmt w:val="lowerLetter"/>
      <w:lvlText w:val="%2."/>
      <w:lvlJc w:val="left"/>
      <w:pPr>
        <w:ind w:left="3510" w:hanging="360"/>
      </w:pPr>
    </w:lvl>
    <w:lvl w:ilvl="2" w:tentative="0">
      <w:start w:val="1"/>
      <w:numFmt w:val="lowerRoman"/>
      <w:lvlText w:val="%3."/>
      <w:lvlJc w:val="right"/>
      <w:pPr>
        <w:ind w:left="4230" w:hanging="180"/>
      </w:pPr>
    </w:lvl>
    <w:lvl w:ilvl="3" w:tentative="0">
      <w:start w:val="1"/>
      <w:numFmt w:val="decimal"/>
      <w:lvlText w:val="%4."/>
      <w:lvlJc w:val="left"/>
      <w:pPr>
        <w:ind w:left="4950" w:hanging="360"/>
      </w:pPr>
    </w:lvl>
    <w:lvl w:ilvl="4" w:tentative="0">
      <w:start w:val="1"/>
      <w:numFmt w:val="lowerLetter"/>
      <w:lvlText w:val="%5."/>
      <w:lvlJc w:val="left"/>
      <w:pPr>
        <w:ind w:left="5670" w:hanging="360"/>
      </w:pPr>
    </w:lvl>
    <w:lvl w:ilvl="5" w:tentative="0">
      <w:start w:val="1"/>
      <w:numFmt w:val="lowerRoman"/>
      <w:lvlText w:val="%6."/>
      <w:lvlJc w:val="right"/>
      <w:pPr>
        <w:ind w:left="6390" w:hanging="180"/>
      </w:pPr>
    </w:lvl>
    <w:lvl w:ilvl="6" w:tentative="0">
      <w:start w:val="1"/>
      <w:numFmt w:val="decimal"/>
      <w:lvlText w:val="%7."/>
      <w:lvlJc w:val="left"/>
      <w:pPr>
        <w:ind w:left="7110" w:hanging="360"/>
      </w:pPr>
    </w:lvl>
    <w:lvl w:ilvl="7" w:tentative="0">
      <w:start w:val="1"/>
      <w:numFmt w:val="lowerLetter"/>
      <w:lvlText w:val="%8."/>
      <w:lvlJc w:val="left"/>
      <w:pPr>
        <w:ind w:left="7830" w:hanging="360"/>
      </w:pPr>
    </w:lvl>
    <w:lvl w:ilvl="8" w:tentative="0">
      <w:start w:val="1"/>
      <w:numFmt w:val="lowerRoman"/>
      <w:lvlText w:val="%9."/>
      <w:lvlJc w:val="right"/>
      <w:pPr>
        <w:ind w:left="8550" w:hanging="180"/>
      </w:pPr>
    </w:lvl>
  </w:abstractNum>
  <w:abstractNum w:abstractNumId="3">
    <w:nsid w:val="09A40338"/>
    <w:multiLevelType w:val="multilevel"/>
    <w:tmpl w:val="09A40338"/>
    <w:lvl w:ilvl="0" w:tentative="0">
      <w:start w:val="1"/>
      <w:numFmt w:val="decimal"/>
      <w:lvlText w:val="%1."/>
      <w:lvlJc w:val="left"/>
      <w:pPr>
        <w:ind w:left="2340" w:hanging="360"/>
      </w:pPr>
      <w:rPr>
        <w:rFonts w:hint="default"/>
        <w:b w:val="0"/>
        <w:color w:val="auto"/>
        <w:sz w:val="24"/>
        <w:szCs w:val="24"/>
      </w:r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4">
    <w:nsid w:val="13E43F6A"/>
    <w:multiLevelType w:val="multilevel"/>
    <w:tmpl w:val="13E43F6A"/>
    <w:lvl w:ilvl="0" w:tentative="0">
      <w:start w:val="1"/>
      <w:numFmt w:val="decimal"/>
      <w:lvlText w:val="%1."/>
      <w:lvlJc w:val="left"/>
      <w:pPr>
        <w:ind w:left="720" w:hanging="360"/>
      </w:pPr>
      <w:rPr>
        <w:rFonts w:hint="default"/>
        <w:b w:val="0"/>
        <w:color w:val="auto"/>
        <w:sz w:val="24"/>
        <w:szCs w:val="24"/>
      </w:rPr>
    </w:lvl>
    <w:lvl w:ilvl="1" w:tentative="0">
      <w:start w:val="1"/>
      <w:numFmt w:val="lowerLetter"/>
      <w:lvlText w:val="%2."/>
      <w:lvlJc w:val="left"/>
      <w:pPr>
        <w:ind w:left="3420" w:hanging="360"/>
      </w:pPr>
    </w:lvl>
    <w:lvl w:ilvl="2" w:tentative="0">
      <w:start w:val="1"/>
      <w:numFmt w:val="lowerRoman"/>
      <w:lvlText w:val="%3."/>
      <w:lvlJc w:val="right"/>
      <w:pPr>
        <w:ind w:left="4140" w:hanging="180"/>
      </w:pPr>
    </w:lvl>
    <w:lvl w:ilvl="3" w:tentative="0">
      <w:start w:val="1"/>
      <w:numFmt w:val="decimal"/>
      <w:lvlText w:val="%4."/>
      <w:lvlJc w:val="left"/>
      <w:pPr>
        <w:ind w:left="4860" w:hanging="360"/>
      </w:pPr>
    </w:lvl>
    <w:lvl w:ilvl="4" w:tentative="0">
      <w:start w:val="1"/>
      <w:numFmt w:val="lowerLetter"/>
      <w:lvlText w:val="%5."/>
      <w:lvlJc w:val="left"/>
      <w:pPr>
        <w:ind w:left="5580" w:hanging="360"/>
      </w:pPr>
    </w:lvl>
    <w:lvl w:ilvl="5" w:tentative="0">
      <w:start w:val="1"/>
      <w:numFmt w:val="lowerRoman"/>
      <w:lvlText w:val="%6."/>
      <w:lvlJc w:val="right"/>
      <w:pPr>
        <w:ind w:left="6300" w:hanging="180"/>
      </w:pPr>
    </w:lvl>
    <w:lvl w:ilvl="6" w:tentative="0">
      <w:start w:val="1"/>
      <w:numFmt w:val="decimal"/>
      <w:lvlText w:val="%7."/>
      <w:lvlJc w:val="left"/>
      <w:pPr>
        <w:ind w:left="7020" w:hanging="360"/>
      </w:pPr>
    </w:lvl>
    <w:lvl w:ilvl="7" w:tentative="0">
      <w:start w:val="1"/>
      <w:numFmt w:val="lowerLetter"/>
      <w:lvlText w:val="%8."/>
      <w:lvlJc w:val="left"/>
      <w:pPr>
        <w:ind w:left="7740" w:hanging="360"/>
      </w:pPr>
    </w:lvl>
    <w:lvl w:ilvl="8" w:tentative="0">
      <w:start w:val="1"/>
      <w:numFmt w:val="lowerRoman"/>
      <w:lvlText w:val="%9."/>
      <w:lvlJc w:val="right"/>
      <w:pPr>
        <w:ind w:left="8460" w:hanging="180"/>
      </w:pPr>
    </w:lvl>
  </w:abstractNum>
  <w:abstractNum w:abstractNumId="5">
    <w:nsid w:val="19E51C6F"/>
    <w:multiLevelType w:val="multilevel"/>
    <w:tmpl w:val="19E51C6F"/>
    <w:lvl w:ilvl="0" w:tentative="0">
      <w:start w:val="1"/>
      <w:numFmt w:val="decimal"/>
      <w:lvlText w:val="%1."/>
      <w:lvlJc w:val="left"/>
      <w:pPr>
        <w:ind w:left="1854" w:hanging="360"/>
      </w:pPr>
      <w:rPr>
        <w:rFonts w:hint="default"/>
        <w:sz w:val="22"/>
        <w:szCs w:val="24"/>
      </w:rPr>
    </w:lvl>
    <w:lvl w:ilvl="1" w:tentative="0">
      <w:start w:val="1"/>
      <w:numFmt w:val="lowerLetter"/>
      <w:lvlText w:val="%2."/>
      <w:lvlJc w:val="left"/>
      <w:pPr>
        <w:ind w:left="2574" w:hanging="360"/>
      </w:pPr>
    </w:lvl>
    <w:lvl w:ilvl="2" w:tentative="0">
      <w:start w:val="1"/>
      <w:numFmt w:val="lowerRoman"/>
      <w:lvlText w:val="%3."/>
      <w:lvlJc w:val="right"/>
      <w:pPr>
        <w:ind w:left="3294" w:hanging="180"/>
      </w:pPr>
    </w:lvl>
    <w:lvl w:ilvl="3" w:tentative="0">
      <w:start w:val="1"/>
      <w:numFmt w:val="decimal"/>
      <w:lvlText w:val="%4."/>
      <w:lvlJc w:val="left"/>
      <w:pPr>
        <w:ind w:left="4014" w:hanging="360"/>
      </w:pPr>
    </w:lvl>
    <w:lvl w:ilvl="4" w:tentative="0">
      <w:start w:val="1"/>
      <w:numFmt w:val="lowerLetter"/>
      <w:lvlText w:val="%5."/>
      <w:lvlJc w:val="left"/>
      <w:pPr>
        <w:ind w:left="4734" w:hanging="360"/>
      </w:pPr>
    </w:lvl>
    <w:lvl w:ilvl="5" w:tentative="0">
      <w:start w:val="1"/>
      <w:numFmt w:val="lowerRoman"/>
      <w:lvlText w:val="%6."/>
      <w:lvlJc w:val="right"/>
      <w:pPr>
        <w:ind w:left="5454" w:hanging="180"/>
      </w:pPr>
    </w:lvl>
    <w:lvl w:ilvl="6" w:tentative="0">
      <w:start w:val="1"/>
      <w:numFmt w:val="decimal"/>
      <w:lvlText w:val="%7."/>
      <w:lvlJc w:val="left"/>
      <w:pPr>
        <w:ind w:left="6174" w:hanging="360"/>
      </w:pPr>
    </w:lvl>
    <w:lvl w:ilvl="7" w:tentative="0">
      <w:start w:val="1"/>
      <w:numFmt w:val="lowerLetter"/>
      <w:lvlText w:val="%8."/>
      <w:lvlJc w:val="left"/>
      <w:pPr>
        <w:ind w:left="6894" w:hanging="360"/>
      </w:pPr>
    </w:lvl>
    <w:lvl w:ilvl="8" w:tentative="0">
      <w:start w:val="1"/>
      <w:numFmt w:val="lowerRoman"/>
      <w:lvlText w:val="%9."/>
      <w:lvlJc w:val="right"/>
      <w:pPr>
        <w:ind w:left="7614" w:hanging="180"/>
      </w:pPr>
    </w:lvl>
  </w:abstractNum>
  <w:abstractNum w:abstractNumId="6">
    <w:nsid w:val="1CE358F5"/>
    <w:multiLevelType w:val="multilevel"/>
    <w:tmpl w:val="1CE358F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D4753E5"/>
    <w:multiLevelType w:val="multilevel"/>
    <w:tmpl w:val="1D4753E5"/>
    <w:lvl w:ilvl="0" w:tentative="0">
      <w:start w:val="1"/>
      <w:numFmt w:val="lowerLetter"/>
      <w:lvlText w:val="%1."/>
      <w:lvlJc w:val="left"/>
      <w:pPr>
        <w:ind w:left="1980" w:hanging="360"/>
      </w:pPr>
      <w:rPr>
        <w:rFonts w:hint="default"/>
        <w:b w:val="0"/>
        <w:color w:val="auto"/>
        <w:sz w:val="24"/>
        <w:szCs w:val="24"/>
      </w:r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8">
    <w:nsid w:val="1ED747EE"/>
    <w:multiLevelType w:val="multilevel"/>
    <w:tmpl w:val="1ED747EE"/>
    <w:lvl w:ilvl="0" w:tentative="0">
      <w:start w:val="1"/>
      <w:numFmt w:val="decimal"/>
      <w:lvlText w:val="%1."/>
      <w:lvlJc w:val="left"/>
      <w:pPr>
        <w:ind w:left="3360" w:hanging="360"/>
      </w:pPr>
    </w:lvl>
    <w:lvl w:ilvl="1" w:tentative="0">
      <w:start w:val="1"/>
      <w:numFmt w:val="lowerLetter"/>
      <w:lvlText w:val="%2."/>
      <w:lvlJc w:val="left"/>
      <w:pPr>
        <w:ind w:left="4080" w:hanging="360"/>
      </w:pPr>
    </w:lvl>
    <w:lvl w:ilvl="2" w:tentative="0">
      <w:start w:val="1"/>
      <w:numFmt w:val="lowerRoman"/>
      <w:lvlText w:val="%3."/>
      <w:lvlJc w:val="right"/>
      <w:pPr>
        <w:ind w:left="4800" w:hanging="180"/>
      </w:pPr>
    </w:lvl>
    <w:lvl w:ilvl="3" w:tentative="0">
      <w:start w:val="1"/>
      <w:numFmt w:val="decimal"/>
      <w:lvlText w:val="%4."/>
      <w:lvlJc w:val="left"/>
      <w:pPr>
        <w:ind w:left="5520" w:hanging="360"/>
      </w:pPr>
    </w:lvl>
    <w:lvl w:ilvl="4" w:tentative="0">
      <w:start w:val="1"/>
      <w:numFmt w:val="lowerLetter"/>
      <w:lvlText w:val="%5."/>
      <w:lvlJc w:val="left"/>
      <w:pPr>
        <w:ind w:left="6240" w:hanging="360"/>
      </w:pPr>
    </w:lvl>
    <w:lvl w:ilvl="5" w:tentative="0">
      <w:start w:val="1"/>
      <w:numFmt w:val="lowerRoman"/>
      <w:lvlText w:val="%6."/>
      <w:lvlJc w:val="right"/>
      <w:pPr>
        <w:ind w:left="6960" w:hanging="180"/>
      </w:pPr>
    </w:lvl>
    <w:lvl w:ilvl="6" w:tentative="0">
      <w:start w:val="1"/>
      <w:numFmt w:val="decimal"/>
      <w:lvlText w:val="%7."/>
      <w:lvlJc w:val="left"/>
      <w:pPr>
        <w:ind w:left="7680" w:hanging="360"/>
      </w:pPr>
    </w:lvl>
    <w:lvl w:ilvl="7" w:tentative="0">
      <w:start w:val="1"/>
      <w:numFmt w:val="lowerLetter"/>
      <w:lvlText w:val="%8."/>
      <w:lvlJc w:val="left"/>
      <w:pPr>
        <w:ind w:left="8400" w:hanging="360"/>
      </w:pPr>
    </w:lvl>
    <w:lvl w:ilvl="8" w:tentative="0">
      <w:start w:val="1"/>
      <w:numFmt w:val="lowerRoman"/>
      <w:lvlText w:val="%9."/>
      <w:lvlJc w:val="right"/>
      <w:pPr>
        <w:ind w:left="9120" w:hanging="180"/>
      </w:pPr>
    </w:lvl>
  </w:abstractNum>
  <w:abstractNum w:abstractNumId="9">
    <w:nsid w:val="24336D43"/>
    <w:multiLevelType w:val="multilevel"/>
    <w:tmpl w:val="24336D43"/>
    <w:lvl w:ilvl="0" w:tentative="0">
      <w:start w:val="1"/>
      <w:numFmt w:val="decimal"/>
      <w:lvlText w:val="%1."/>
      <w:lvlJc w:val="left"/>
      <w:pPr>
        <w:ind w:left="3330" w:hanging="360"/>
      </w:pPr>
      <w:rPr>
        <w:rFonts w:hint="default"/>
      </w:rPr>
    </w:lvl>
    <w:lvl w:ilvl="1" w:tentative="0">
      <w:start w:val="1"/>
      <w:numFmt w:val="lowerLetter"/>
      <w:lvlText w:val="%2."/>
      <w:lvlJc w:val="left"/>
      <w:pPr>
        <w:ind w:left="4050" w:hanging="360"/>
      </w:pPr>
    </w:lvl>
    <w:lvl w:ilvl="2" w:tentative="0">
      <w:start w:val="1"/>
      <w:numFmt w:val="lowerRoman"/>
      <w:lvlText w:val="%3."/>
      <w:lvlJc w:val="right"/>
      <w:pPr>
        <w:ind w:left="4770" w:hanging="180"/>
      </w:pPr>
    </w:lvl>
    <w:lvl w:ilvl="3" w:tentative="0">
      <w:start w:val="1"/>
      <w:numFmt w:val="decimal"/>
      <w:lvlText w:val="%4."/>
      <w:lvlJc w:val="left"/>
      <w:pPr>
        <w:ind w:left="5490" w:hanging="360"/>
      </w:pPr>
    </w:lvl>
    <w:lvl w:ilvl="4" w:tentative="0">
      <w:start w:val="1"/>
      <w:numFmt w:val="lowerLetter"/>
      <w:lvlText w:val="%5."/>
      <w:lvlJc w:val="left"/>
      <w:pPr>
        <w:ind w:left="6210" w:hanging="360"/>
      </w:pPr>
    </w:lvl>
    <w:lvl w:ilvl="5" w:tentative="0">
      <w:start w:val="1"/>
      <w:numFmt w:val="lowerRoman"/>
      <w:lvlText w:val="%6."/>
      <w:lvlJc w:val="right"/>
      <w:pPr>
        <w:ind w:left="6930" w:hanging="180"/>
      </w:pPr>
    </w:lvl>
    <w:lvl w:ilvl="6" w:tentative="0">
      <w:start w:val="1"/>
      <w:numFmt w:val="decimal"/>
      <w:lvlText w:val="%7."/>
      <w:lvlJc w:val="left"/>
      <w:pPr>
        <w:ind w:left="7650" w:hanging="360"/>
      </w:pPr>
    </w:lvl>
    <w:lvl w:ilvl="7" w:tentative="0">
      <w:start w:val="1"/>
      <w:numFmt w:val="lowerLetter"/>
      <w:lvlText w:val="%8."/>
      <w:lvlJc w:val="left"/>
      <w:pPr>
        <w:ind w:left="8370" w:hanging="360"/>
      </w:pPr>
    </w:lvl>
    <w:lvl w:ilvl="8" w:tentative="0">
      <w:start w:val="1"/>
      <w:numFmt w:val="lowerRoman"/>
      <w:lvlText w:val="%9."/>
      <w:lvlJc w:val="right"/>
      <w:pPr>
        <w:ind w:left="9090" w:hanging="180"/>
      </w:pPr>
    </w:lvl>
  </w:abstractNum>
  <w:abstractNum w:abstractNumId="10">
    <w:nsid w:val="27CA19F0"/>
    <w:multiLevelType w:val="multilevel"/>
    <w:tmpl w:val="27CA19F0"/>
    <w:lvl w:ilvl="0" w:tentative="0">
      <w:start w:val="1"/>
      <w:numFmt w:val="decimal"/>
      <w:lvlText w:val="%1."/>
      <w:lvlJc w:val="left"/>
      <w:pPr>
        <w:ind w:left="1820" w:hanging="360"/>
      </w:pPr>
      <w:rPr>
        <w:b w:val="0"/>
      </w:rPr>
    </w:lvl>
    <w:lvl w:ilvl="1" w:tentative="0">
      <w:start w:val="1"/>
      <w:numFmt w:val="lowerLetter"/>
      <w:lvlText w:val="%2."/>
      <w:lvlJc w:val="left"/>
      <w:pPr>
        <w:ind w:left="2540" w:hanging="360"/>
      </w:pPr>
    </w:lvl>
    <w:lvl w:ilvl="2" w:tentative="0">
      <w:start w:val="1"/>
      <w:numFmt w:val="lowerRoman"/>
      <w:lvlText w:val="%3."/>
      <w:lvlJc w:val="right"/>
      <w:pPr>
        <w:ind w:left="3260" w:hanging="180"/>
      </w:pPr>
    </w:lvl>
    <w:lvl w:ilvl="3" w:tentative="0">
      <w:start w:val="1"/>
      <w:numFmt w:val="decimal"/>
      <w:lvlText w:val="%4."/>
      <w:lvlJc w:val="left"/>
      <w:pPr>
        <w:ind w:left="3980" w:hanging="360"/>
      </w:pPr>
    </w:lvl>
    <w:lvl w:ilvl="4" w:tentative="0">
      <w:start w:val="1"/>
      <w:numFmt w:val="lowerLetter"/>
      <w:lvlText w:val="%5."/>
      <w:lvlJc w:val="left"/>
      <w:pPr>
        <w:ind w:left="4700" w:hanging="360"/>
      </w:pPr>
    </w:lvl>
    <w:lvl w:ilvl="5" w:tentative="0">
      <w:start w:val="1"/>
      <w:numFmt w:val="lowerRoman"/>
      <w:lvlText w:val="%6."/>
      <w:lvlJc w:val="right"/>
      <w:pPr>
        <w:ind w:left="5420" w:hanging="180"/>
      </w:pPr>
    </w:lvl>
    <w:lvl w:ilvl="6" w:tentative="0">
      <w:start w:val="1"/>
      <w:numFmt w:val="decimal"/>
      <w:lvlText w:val="%7."/>
      <w:lvlJc w:val="left"/>
      <w:pPr>
        <w:ind w:left="6140" w:hanging="360"/>
      </w:pPr>
    </w:lvl>
    <w:lvl w:ilvl="7" w:tentative="0">
      <w:start w:val="1"/>
      <w:numFmt w:val="lowerLetter"/>
      <w:lvlText w:val="%8."/>
      <w:lvlJc w:val="left"/>
      <w:pPr>
        <w:ind w:left="6860" w:hanging="360"/>
      </w:pPr>
    </w:lvl>
    <w:lvl w:ilvl="8" w:tentative="0">
      <w:start w:val="1"/>
      <w:numFmt w:val="lowerRoman"/>
      <w:lvlText w:val="%9."/>
      <w:lvlJc w:val="right"/>
      <w:pPr>
        <w:ind w:left="7580" w:hanging="180"/>
      </w:pPr>
    </w:lvl>
  </w:abstractNum>
  <w:abstractNum w:abstractNumId="11">
    <w:nsid w:val="3DE30097"/>
    <w:multiLevelType w:val="multilevel"/>
    <w:tmpl w:val="3DE30097"/>
    <w:lvl w:ilvl="0" w:tentative="0">
      <w:start w:val="1"/>
      <w:numFmt w:val="lowerLetter"/>
      <w:lvlText w:val="%1."/>
      <w:lvlJc w:val="left"/>
      <w:pPr>
        <w:ind w:left="927" w:hanging="360"/>
      </w:pPr>
      <w:rPr>
        <w:rFonts w:hint="default"/>
        <w:b/>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12">
    <w:nsid w:val="40D43892"/>
    <w:multiLevelType w:val="multilevel"/>
    <w:tmpl w:val="40D43892"/>
    <w:lvl w:ilvl="0" w:tentative="0">
      <w:start w:val="1"/>
      <w:numFmt w:val="decimal"/>
      <w:lvlText w:val="%1."/>
      <w:lvlJc w:val="left"/>
      <w:pPr>
        <w:ind w:left="3366" w:hanging="360"/>
      </w:pPr>
      <w:rPr>
        <w:rFonts w:hint="default"/>
        <w:b w:val="0"/>
        <w:sz w:val="24"/>
        <w:szCs w:val="24"/>
      </w:rPr>
    </w:lvl>
    <w:lvl w:ilvl="1" w:tentative="0">
      <w:start w:val="1"/>
      <w:numFmt w:val="lowerLetter"/>
      <w:lvlText w:val="%2."/>
      <w:lvlJc w:val="left"/>
      <w:pPr>
        <w:ind w:left="4086" w:hanging="360"/>
      </w:pPr>
    </w:lvl>
    <w:lvl w:ilvl="2" w:tentative="0">
      <w:start w:val="1"/>
      <w:numFmt w:val="lowerRoman"/>
      <w:lvlText w:val="%3."/>
      <w:lvlJc w:val="right"/>
      <w:pPr>
        <w:ind w:left="4806" w:hanging="180"/>
      </w:pPr>
    </w:lvl>
    <w:lvl w:ilvl="3" w:tentative="0">
      <w:start w:val="1"/>
      <w:numFmt w:val="decimal"/>
      <w:lvlText w:val="%4."/>
      <w:lvlJc w:val="left"/>
      <w:pPr>
        <w:ind w:left="5526" w:hanging="360"/>
      </w:pPr>
    </w:lvl>
    <w:lvl w:ilvl="4" w:tentative="0">
      <w:start w:val="1"/>
      <w:numFmt w:val="lowerLetter"/>
      <w:lvlText w:val="%5."/>
      <w:lvlJc w:val="left"/>
      <w:pPr>
        <w:ind w:left="6246" w:hanging="360"/>
      </w:pPr>
    </w:lvl>
    <w:lvl w:ilvl="5" w:tentative="0">
      <w:start w:val="1"/>
      <w:numFmt w:val="lowerRoman"/>
      <w:lvlText w:val="%6."/>
      <w:lvlJc w:val="right"/>
      <w:pPr>
        <w:ind w:left="6966" w:hanging="180"/>
      </w:pPr>
    </w:lvl>
    <w:lvl w:ilvl="6" w:tentative="0">
      <w:start w:val="1"/>
      <w:numFmt w:val="decimal"/>
      <w:lvlText w:val="%7."/>
      <w:lvlJc w:val="left"/>
      <w:pPr>
        <w:ind w:left="7686" w:hanging="360"/>
      </w:pPr>
    </w:lvl>
    <w:lvl w:ilvl="7" w:tentative="0">
      <w:start w:val="1"/>
      <w:numFmt w:val="lowerLetter"/>
      <w:lvlText w:val="%8."/>
      <w:lvlJc w:val="left"/>
      <w:pPr>
        <w:ind w:left="8406" w:hanging="360"/>
      </w:pPr>
    </w:lvl>
    <w:lvl w:ilvl="8" w:tentative="0">
      <w:start w:val="1"/>
      <w:numFmt w:val="lowerRoman"/>
      <w:lvlText w:val="%9."/>
      <w:lvlJc w:val="right"/>
      <w:pPr>
        <w:ind w:left="9126" w:hanging="180"/>
      </w:pPr>
    </w:lvl>
  </w:abstractNum>
  <w:abstractNum w:abstractNumId="13">
    <w:nsid w:val="43C514E2"/>
    <w:multiLevelType w:val="multilevel"/>
    <w:tmpl w:val="43C514E2"/>
    <w:lvl w:ilvl="0" w:tentative="0">
      <w:start w:val="1"/>
      <w:numFmt w:val="decimal"/>
      <w:lvlText w:val="%1."/>
      <w:lvlJc w:val="left"/>
      <w:pPr>
        <w:ind w:left="720" w:hanging="360"/>
      </w:pPr>
      <w:rPr>
        <w:rFonts w:hint="default"/>
        <w:b w:val="0"/>
        <w:color w:val="auto"/>
        <w:sz w:val="24"/>
        <w:szCs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454476E8"/>
    <w:multiLevelType w:val="multilevel"/>
    <w:tmpl w:val="454476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51D21F14"/>
    <w:multiLevelType w:val="multilevel"/>
    <w:tmpl w:val="51D21F14"/>
    <w:lvl w:ilvl="0" w:tentative="0">
      <w:start w:val="1"/>
      <w:numFmt w:val="lowerLetter"/>
      <w:lvlText w:val="%1."/>
      <w:lvlJc w:val="left"/>
      <w:pPr>
        <w:ind w:left="1980" w:hanging="360"/>
      </w:pPr>
      <w:rPr>
        <w:rFonts w:hint="default"/>
        <w:b/>
        <w:color w:val="auto"/>
        <w:sz w:val="24"/>
        <w:szCs w:val="24"/>
      </w:r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16">
    <w:nsid w:val="56FE15AE"/>
    <w:multiLevelType w:val="multilevel"/>
    <w:tmpl w:val="56FE15AE"/>
    <w:lvl w:ilvl="0" w:tentative="0">
      <w:start w:val="1"/>
      <w:numFmt w:val="lowerLetter"/>
      <w:lvlText w:val="%1."/>
      <w:lvlJc w:val="left"/>
      <w:pPr>
        <w:ind w:left="2340" w:hanging="360"/>
      </w:pPr>
      <w:rPr>
        <w:rFonts w:hint="default"/>
        <w:b w:val="0"/>
        <w:color w:val="auto"/>
        <w:sz w:val="24"/>
        <w:szCs w:val="24"/>
      </w:rPr>
    </w:lvl>
    <w:lvl w:ilvl="1" w:tentative="0">
      <w:start w:val="1"/>
      <w:numFmt w:val="lowerLetter"/>
      <w:lvlText w:val="%2."/>
      <w:lvlJc w:val="left"/>
      <w:pPr>
        <w:ind w:left="3060" w:hanging="360"/>
      </w:pPr>
    </w:lvl>
    <w:lvl w:ilvl="2" w:tentative="0">
      <w:start w:val="1"/>
      <w:numFmt w:val="lowerRoman"/>
      <w:lvlText w:val="%3."/>
      <w:lvlJc w:val="right"/>
      <w:pPr>
        <w:ind w:left="3780" w:hanging="180"/>
      </w:pPr>
    </w:lvl>
    <w:lvl w:ilvl="3" w:tentative="0">
      <w:start w:val="1"/>
      <w:numFmt w:val="decimal"/>
      <w:lvlText w:val="%4."/>
      <w:lvlJc w:val="left"/>
      <w:pPr>
        <w:ind w:left="4500" w:hanging="360"/>
      </w:pPr>
    </w:lvl>
    <w:lvl w:ilvl="4" w:tentative="0">
      <w:start w:val="1"/>
      <w:numFmt w:val="lowerLetter"/>
      <w:lvlText w:val="%5."/>
      <w:lvlJc w:val="left"/>
      <w:pPr>
        <w:ind w:left="5220" w:hanging="360"/>
      </w:pPr>
    </w:lvl>
    <w:lvl w:ilvl="5" w:tentative="0">
      <w:start w:val="1"/>
      <w:numFmt w:val="lowerRoman"/>
      <w:lvlText w:val="%6."/>
      <w:lvlJc w:val="right"/>
      <w:pPr>
        <w:ind w:left="5940" w:hanging="180"/>
      </w:pPr>
    </w:lvl>
    <w:lvl w:ilvl="6" w:tentative="0">
      <w:start w:val="1"/>
      <w:numFmt w:val="decimal"/>
      <w:lvlText w:val="%7."/>
      <w:lvlJc w:val="left"/>
      <w:pPr>
        <w:ind w:left="6660" w:hanging="360"/>
      </w:pPr>
    </w:lvl>
    <w:lvl w:ilvl="7" w:tentative="0">
      <w:start w:val="1"/>
      <w:numFmt w:val="lowerLetter"/>
      <w:lvlText w:val="%8."/>
      <w:lvlJc w:val="left"/>
      <w:pPr>
        <w:ind w:left="7380" w:hanging="360"/>
      </w:pPr>
    </w:lvl>
    <w:lvl w:ilvl="8" w:tentative="0">
      <w:start w:val="1"/>
      <w:numFmt w:val="lowerRoman"/>
      <w:lvlText w:val="%9."/>
      <w:lvlJc w:val="right"/>
      <w:pPr>
        <w:ind w:left="8100" w:hanging="180"/>
      </w:pPr>
    </w:lvl>
  </w:abstractNum>
  <w:abstractNum w:abstractNumId="17">
    <w:nsid w:val="59776308"/>
    <w:multiLevelType w:val="multilevel"/>
    <w:tmpl w:val="59776308"/>
    <w:lvl w:ilvl="0" w:tentative="0">
      <w:start w:val="1"/>
      <w:numFmt w:val="decimal"/>
      <w:lvlText w:val="%1."/>
      <w:lvlJc w:val="left"/>
      <w:pPr>
        <w:ind w:left="1820" w:hanging="360"/>
      </w:pPr>
    </w:lvl>
    <w:lvl w:ilvl="1" w:tentative="0">
      <w:start w:val="1"/>
      <w:numFmt w:val="lowerLetter"/>
      <w:lvlText w:val="%2."/>
      <w:lvlJc w:val="left"/>
      <w:pPr>
        <w:ind w:left="2540" w:hanging="360"/>
      </w:pPr>
    </w:lvl>
    <w:lvl w:ilvl="2" w:tentative="0">
      <w:start w:val="1"/>
      <w:numFmt w:val="lowerRoman"/>
      <w:lvlText w:val="%3."/>
      <w:lvlJc w:val="right"/>
      <w:pPr>
        <w:ind w:left="3260" w:hanging="180"/>
      </w:pPr>
    </w:lvl>
    <w:lvl w:ilvl="3" w:tentative="0">
      <w:start w:val="1"/>
      <w:numFmt w:val="decimal"/>
      <w:lvlText w:val="%4."/>
      <w:lvlJc w:val="left"/>
      <w:pPr>
        <w:ind w:left="3980" w:hanging="360"/>
      </w:pPr>
    </w:lvl>
    <w:lvl w:ilvl="4" w:tentative="0">
      <w:start w:val="1"/>
      <w:numFmt w:val="lowerLetter"/>
      <w:lvlText w:val="%5."/>
      <w:lvlJc w:val="left"/>
      <w:pPr>
        <w:ind w:left="4700" w:hanging="360"/>
      </w:pPr>
    </w:lvl>
    <w:lvl w:ilvl="5" w:tentative="0">
      <w:start w:val="1"/>
      <w:numFmt w:val="lowerRoman"/>
      <w:lvlText w:val="%6."/>
      <w:lvlJc w:val="right"/>
      <w:pPr>
        <w:ind w:left="5420" w:hanging="180"/>
      </w:pPr>
    </w:lvl>
    <w:lvl w:ilvl="6" w:tentative="0">
      <w:start w:val="1"/>
      <w:numFmt w:val="decimal"/>
      <w:lvlText w:val="%7."/>
      <w:lvlJc w:val="left"/>
      <w:pPr>
        <w:ind w:left="6140" w:hanging="360"/>
      </w:pPr>
    </w:lvl>
    <w:lvl w:ilvl="7" w:tentative="0">
      <w:start w:val="1"/>
      <w:numFmt w:val="lowerLetter"/>
      <w:lvlText w:val="%8."/>
      <w:lvlJc w:val="left"/>
      <w:pPr>
        <w:ind w:left="6860" w:hanging="360"/>
      </w:pPr>
    </w:lvl>
    <w:lvl w:ilvl="8" w:tentative="0">
      <w:start w:val="1"/>
      <w:numFmt w:val="lowerRoman"/>
      <w:lvlText w:val="%9."/>
      <w:lvlJc w:val="right"/>
      <w:pPr>
        <w:ind w:left="7580" w:hanging="180"/>
      </w:pPr>
    </w:lvl>
  </w:abstractNum>
  <w:abstractNum w:abstractNumId="18">
    <w:nsid w:val="63CA113D"/>
    <w:multiLevelType w:val="multilevel"/>
    <w:tmpl w:val="63CA113D"/>
    <w:lvl w:ilvl="0" w:tentative="0">
      <w:start w:val="1"/>
      <w:numFmt w:val="lowerLetter"/>
      <w:lvlText w:val="%1)"/>
      <w:lvlJc w:val="left"/>
      <w:pPr>
        <w:ind w:left="2700" w:hanging="360"/>
      </w:pPr>
      <w:rPr>
        <w:rFonts w:hint="default"/>
        <w:b w:val="0"/>
        <w:color w:val="auto"/>
        <w:sz w:val="24"/>
        <w:szCs w:val="24"/>
      </w:rPr>
    </w:lvl>
    <w:lvl w:ilvl="1" w:tentative="0">
      <w:start w:val="1"/>
      <w:numFmt w:val="lowerLetter"/>
      <w:lvlText w:val="%2."/>
      <w:lvlJc w:val="left"/>
      <w:pPr>
        <w:ind w:left="3420" w:hanging="360"/>
      </w:pPr>
    </w:lvl>
    <w:lvl w:ilvl="2" w:tentative="0">
      <w:start w:val="1"/>
      <w:numFmt w:val="lowerRoman"/>
      <w:lvlText w:val="%3."/>
      <w:lvlJc w:val="right"/>
      <w:pPr>
        <w:ind w:left="4140" w:hanging="180"/>
      </w:pPr>
    </w:lvl>
    <w:lvl w:ilvl="3" w:tentative="0">
      <w:start w:val="1"/>
      <w:numFmt w:val="decimal"/>
      <w:lvlText w:val="%4."/>
      <w:lvlJc w:val="left"/>
      <w:pPr>
        <w:ind w:left="4860" w:hanging="360"/>
      </w:pPr>
    </w:lvl>
    <w:lvl w:ilvl="4" w:tentative="0">
      <w:start w:val="1"/>
      <w:numFmt w:val="lowerLetter"/>
      <w:lvlText w:val="%5."/>
      <w:lvlJc w:val="left"/>
      <w:pPr>
        <w:ind w:left="5580" w:hanging="360"/>
      </w:pPr>
    </w:lvl>
    <w:lvl w:ilvl="5" w:tentative="0">
      <w:start w:val="1"/>
      <w:numFmt w:val="lowerRoman"/>
      <w:lvlText w:val="%6."/>
      <w:lvlJc w:val="right"/>
      <w:pPr>
        <w:ind w:left="6300" w:hanging="180"/>
      </w:pPr>
    </w:lvl>
    <w:lvl w:ilvl="6" w:tentative="0">
      <w:start w:val="1"/>
      <w:numFmt w:val="decimal"/>
      <w:lvlText w:val="%7."/>
      <w:lvlJc w:val="left"/>
      <w:pPr>
        <w:ind w:left="7020" w:hanging="360"/>
      </w:pPr>
    </w:lvl>
    <w:lvl w:ilvl="7" w:tentative="0">
      <w:start w:val="1"/>
      <w:numFmt w:val="lowerLetter"/>
      <w:lvlText w:val="%8."/>
      <w:lvlJc w:val="left"/>
      <w:pPr>
        <w:ind w:left="7740" w:hanging="360"/>
      </w:pPr>
    </w:lvl>
    <w:lvl w:ilvl="8" w:tentative="0">
      <w:start w:val="1"/>
      <w:numFmt w:val="lowerRoman"/>
      <w:lvlText w:val="%9."/>
      <w:lvlJc w:val="right"/>
      <w:pPr>
        <w:ind w:left="8460" w:hanging="180"/>
      </w:pPr>
    </w:lvl>
  </w:abstractNum>
  <w:abstractNum w:abstractNumId="19">
    <w:nsid w:val="67E21D83"/>
    <w:multiLevelType w:val="multilevel"/>
    <w:tmpl w:val="67E21D83"/>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6C8A3B9B"/>
    <w:multiLevelType w:val="multilevel"/>
    <w:tmpl w:val="6C8A3B9B"/>
    <w:lvl w:ilvl="0" w:tentative="0">
      <w:start w:val="1"/>
      <w:numFmt w:val="decimal"/>
      <w:lvlText w:val="%1."/>
      <w:lvlJc w:val="left"/>
      <w:pPr>
        <w:ind w:left="1980" w:hanging="360"/>
      </w:pPr>
      <w:rPr>
        <w:rFonts w:hint="default"/>
        <w:b w:val="0"/>
        <w:color w:val="auto"/>
        <w:sz w:val="24"/>
        <w:szCs w:val="24"/>
      </w:rPr>
    </w:lvl>
    <w:lvl w:ilvl="1" w:tentative="0">
      <w:start w:val="1"/>
      <w:numFmt w:val="lowerLetter"/>
      <w:lvlText w:val="%2."/>
      <w:lvlJc w:val="left"/>
      <w:pPr>
        <w:ind w:left="2700" w:hanging="360"/>
      </w:pPr>
    </w:lvl>
    <w:lvl w:ilvl="2" w:tentative="0">
      <w:start w:val="1"/>
      <w:numFmt w:val="lowerRoman"/>
      <w:lvlText w:val="%3."/>
      <w:lvlJc w:val="right"/>
      <w:pPr>
        <w:ind w:left="3420" w:hanging="180"/>
      </w:pPr>
    </w:lvl>
    <w:lvl w:ilvl="3" w:tentative="0">
      <w:start w:val="1"/>
      <w:numFmt w:val="decimal"/>
      <w:lvlText w:val="%4."/>
      <w:lvlJc w:val="left"/>
      <w:pPr>
        <w:ind w:left="4140" w:hanging="360"/>
      </w:pPr>
    </w:lvl>
    <w:lvl w:ilvl="4" w:tentative="0">
      <w:start w:val="1"/>
      <w:numFmt w:val="lowerLetter"/>
      <w:lvlText w:val="%5."/>
      <w:lvlJc w:val="left"/>
      <w:pPr>
        <w:ind w:left="4860" w:hanging="360"/>
      </w:pPr>
    </w:lvl>
    <w:lvl w:ilvl="5" w:tentative="0">
      <w:start w:val="1"/>
      <w:numFmt w:val="lowerRoman"/>
      <w:lvlText w:val="%6."/>
      <w:lvlJc w:val="right"/>
      <w:pPr>
        <w:ind w:left="5580" w:hanging="180"/>
      </w:pPr>
    </w:lvl>
    <w:lvl w:ilvl="6" w:tentative="0">
      <w:start w:val="1"/>
      <w:numFmt w:val="decimal"/>
      <w:lvlText w:val="%7."/>
      <w:lvlJc w:val="left"/>
      <w:pPr>
        <w:ind w:left="6300" w:hanging="360"/>
      </w:pPr>
    </w:lvl>
    <w:lvl w:ilvl="7" w:tentative="0">
      <w:start w:val="1"/>
      <w:numFmt w:val="lowerLetter"/>
      <w:lvlText w:val="%8."/>
      <w:lvlJc w:val="left"/>
      <w:pPr>
        <w:ind w:left="7020" w:hanging="360"/>
      </w:pPr>
    </w:lvl>
    <w:lvl w:ilvl="8" w:tentative="0">
      <w:start w:val="1"/>
      <w:numFmt w:val="lowerRoman"/>
      <w:lvlText w:val="%9."/>
      <w:lvlJc w:val="right"/>
      <w:pPr>
        <w:ind w:left="7740" w:hanging="180"/>
      </w:pPr>
    </w:lvl>
  </w:abstractNum>
  <w:abstractNum w:abstractNumId="21">
    <w:nsid w:val="6D8D163E"/>
    <w:multiLevelType w:val="multilevel"/>
    <w:tmpl w:val="6D8D163E"/>
    <w:lvl w:ilvl="0" w:tentative="0">
      <w:start w:val="1"/>
      <w:numFmt w:val="decimal"/>
      <w:lvlText w:val="%1."/>
      <w:lvlJc w:val="left"/>
      <w:pPr>
        <w:ind w:left="2790" w:hanging="360"/>
      </w:pPr>
      <w:rPr>
        <w:rFonts w:hint="default"/>
        <w:b w:val="0"/>
        <w:color w:val="auto"/>
        <w:sz w:val="24"/>
        <w:szCs w:val="24"/>
      </w:rPr>
    </w:lvl>
    <w:lvl w:ilvl="1" w:tentative="0">
      <w:start w:val="1"/>
      <w:numFmt w:val="lowerLetter"/>
      <w:lvlText w:val="%2."/>
      <w:lvlJc w:val="left"/>
      <w:pPr>
        <w:ind w:left="3510" w:hanging="360"/>
      </w:pPr>
    </w:lvl>
    <w:lvl w:ilvl="2" w:tentative="0">
      <w:start w:val="1"/>
      <w:numFmt w:val="lowerRoman"/>
      <w:lvlText w:val="%3."/>
      <w:lvlJc w:val="right"/>
      <w:pPr>
        <w:ind w:left="4230" w:hanging="180"/>
      </w:pPr>
    </w:lvl>
    <w:lvl w:ilvl="3" w:tentative="0">
      <w:start w:val="1"/>
      <w:numFmt w:val="decimal"/>
      <w:lvlText w:val="%4."/>
      <w:lvlJc w:val="left"/>
      <w:pPr>
        <w:ind w:left="4950" w:hanging="360"/>
      </w:pPr>
    </w:lvl>
    <w:lvl w:ilvl="4" w:tentative="0">
      <w:start w:val="1"/>
      <w:numFmt w:val="lowerLetter"/>
      <w:lvlText w:val="%5."/>
      <w:lvlJc w:val="left"/>
      <w:pPr>
        <w:ind w:left="5670" w:hanging="360"/>
      </w:pPr>
    </w:lvl>
    <w:lvl w:ilvl="5" w:tentative="0">
      <w:start w:val="1"/>
      <w:numFmt w:val="lowerRoman"/>
      <w:lvlText w:val="%6."/>
      <w:lvlJc w:val="right"/>
      <w:pPr>
        <w:ind w:left="6390" w:hanging="180"/>
      </w:pPr>
    </w:lvl>
    <w:lvl w:ilvl="6" w:tentative="0">
      <w:start w:val="1"/>
      <w:numFmt w:val="decimal"/>
      <w:lvlText w:val="%7."/>
      <w:lvlJc w:val="left"/>
      <w:pPr>
        <w:ind w:left="7110" w:hanging="360"/>
      </w:pPr>
    </w:lvl>
    <w:lvl w:ilvl="7" w:tentative="0">
      <w:start w:val="1"/>
      <w:numFmt w:val="lowerLetter"/>
      <w:lvlText w:val="%8."/>
      <w:lvlJc w:val="left"/>
      <w:pPr>
        <w:ind w:left="7830" w:hanging="360"/>
      </w:pPr>
    </w:lvl>
    <w:lvl w:ilvl="8" w:tentative="0">
      <w:start w:val="1"/>
      <w:numFmt w:val="lowerRoman"/>
      <w:lvlText w:val="%9."/>
      <w:lvlJc w:val="right"/>
      <w:pPr>
        <w:ind w:left="8550" w:hanging="180"/>
      </w:pPr>
    </w:lvl>
  </w:abstractNum>
  <w:num w:numId="1">
    <w:abstractNumId w:val="1"/>
  </w:num>
  <w:num w:numId="2">
    <w:abstractNumId w:val="19"/>
  </w:num>
  <w:num w:numId="3">
    <w:abstractNumId w:val="14"/>
  </w:num>
  <w:num w:numId="4">
    <w:abstractNumId w:val="13"/>
  </w:num>
  <w:num w:numId="5">
    <w:abstractNumId w:val="6"/>
  </w:num>
  <w:num w:numId="6">
    <w:abstractNumId w:val="9"/>
  </w:num>
  <w:num w:numId="7">
    <w:abstractNumId w:val="7"/>
  </w:num>
  <w:num w:numId="8">
    <w:abstractNumId w:val="2"/>
  </w:num>
  <w:num w:numId="9">
    <w:abstractNumId w:val="11"/>
  </w:num>
  <w:num w:numId="10">
    <w:abstractNumId w:val="21"/>
  </w:num>
  <w:num w:numId="11">
    <w:abstractNumId w:val="3"/>
  </w:num>
  <w:num w:numId="12">
    <w:abstractNumId w:val="15"/>
  </w:num>
  <w:num w:numId="13">
    <w:abstractNumId w:val="16"/>
  </w:num>
  <w:num w:numId="14">
    <w:abstractNumId w:val="20"/>
  </w:num>
  <w:num w:numId="15">
    <w:abstractNumId w:val="18"/>
  </w:num>
  <w:num w:numId="16">
    <w:abstractNumId w:val="0"/>
  </w:num>
  <w:num w:numId="17">
    <w:abstractNumId w:val="12"/>
  </w:num>
  <w:num w:numId="18">
    <w:abstractNumId w:val="5"/>
  </w:num>
  <w:num w:numId="19">
    <w:abstractNumId w:val="4"/>
  </w:num>
  <w:num w:numId="20">
    <w:abstractNumId w:val="8"/>
  </w:num>
  <w:num w:numId="21">
    <w:abstractNumId w:val="1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FD0905"/>
    <w:rsid w:val="56FD09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qFormat/>
    <w:uiPriority w:val="59"/>
    <w:pPr>
      <w:spacing w:after="0" w:line="240" w:lineRule="auto"/>
      <w:ind w:left="992" w:hanging="992"/>
      <w:jc w:val="both"/>
    </w:pPr>
    <w:rPr>
      <w:rFonts w:ascii="Times New Roman" w:hAnsi="Times New Roman" w:cs="Times New Roman"/>
      <w:sz w:val="24"/>
      <w:lang w:val="en-US"/>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styleId="5">
    <w:name w:val="List Paragraph"/>
    <w:basedOn w:val="1"/>
    <w:qFormat/>
    <w:uiPriority w:val="34"/>
    <w:pPr>
      <w:ind w:left="720"/>
      <w:contextualSpacing/>
    </w:pPr>
  </w:style>
  <w:style w:type="paragraph" w:customStyle="1" w:styleId="6">
    <w:name w:val="Default"/>
    <w:qFormat/>
    <w:uiPriority w:val="0"/>
    <w:pPr>
      <w:autoSpaceDE w:val="0"/>
      <w:autoSpaceDN w:val="0"/>
      <w:adjustRightInd w:val="0"/>
      <w:spacing w:after="0" w:line="240" w:lineRule="auto"/>
    </w:pPr>
    <w:rPr>
      <w:rFonts w:ascii="Times New Roman" w:hAnsi="Times New Roman" w:cs="Times New Roman" w:eastAsiaTheme="minorEastAsia"/>
      <w:color w:val="000000"/>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Office_10.2.0.5832_F1E327BC-269C-435d-A152-05C5408002CA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2018-11-07T08:04:00Z</dcterms:created>
  <dc:creator>ASUS</dc:creator>
  <cp:lastModifiedBy>ASUS</cp:lastModifiedBy>
  <dcterms:modified xsi:type="dcterms:W3CDTF">2018-11-07T08:07:18Z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