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51" w:rsidRPr="00A73121" w:rsidRDefault="00123251" w:rsidP="00123251">
      <w:pPr>
        <w:autoSpaceDE w:val="0"/>
        <w:autoSpaceDN w:val="0"/>
        <w:adjustRightInd w:val="0"/>
        <w:spacing w:after="0" w:line="240" w:lineRule="auto"/>
        <w:jc w:val="center"/>
        <w:rPr>
          <w:rFonts w:ascii="Arial" w:hAnsi="Arial" w:cs="Arial"/>
          <w:b/>
          <w:sz w:val="24"/>
          <w:szCs w:val="20"/>
        </w:rPr>
      </w:pPr>
      <w:r w:rsidRPr="00A73121">
        <w:rPr>
          <w:rFonts w:ascii="Arial" w:hAnsi="Arial" w:cs="Arial"/>
          <w:b/>
          <w:sz w:val="24"/>
          <w:szCs w:val="20"/>
        </w:rPr>
        <w:t xml:space="preserve">ANALISIS BREAK EVENT POINT (BEP) </w:t>
      </w:r>
    </w:p>
    <w:p w:rsidR="00123251" w:rsidRPr="00A73121" w:rsidRDefault="00123251" w:rsidP="00123251">
      <w:pPr>
        <w:autoSpaceDE w:val="0"/>
        <w:autoSpaceDN w:val="0"/>
        <w:adjustRightInd w:val="0"/>
        <w:spacing w:after="0" w:line="240" w:lineRule="auto"/>
        <w:jc w:val="center"/>
        <w:rPr>
          <w:rFonts w:ascii="Arial" w:hAnsi="Arial" w:cs="Arial"/>
          <w:b/>
          <w:sz w:val="24"/>
          <w:szCs w:val="20"/>
          <w:lang w:val="id-ID"/>
        </w:rPr>
      </w:pPr>
      <w:r w:rsidRPr="00A73121">
        <w:rPr>
          <w:rFonts w:ascii="Arial" w:hAnsi="Arial" w:cs="Arial"/>
          <w:b/>
          <w:sz w:val="24"/>
          <w:szCs w:val="20"/>
        </w:rPr>
        <w:t>PADA USAHA BATAKO BAHAR</w:t>
      </w:r>
    </w:p>
    <w:p w:rsidR="00123251" w:rsidRDefault="00123251" w:rsidP="00123251">
      <w:pPr>
        <w:autoSpaceDE w:val="0"/>
        <w:autoSpaceDN w:val="0"/>
        <w:adjustRightInd w:val="0"/>
        <w:spacing w:after="0" w:line="240" w:lineRule="auto"/>
        <w:jc w:val="center"/>
        <w:rPr>
          <w:rFonts w:ascii="Arial" w:hAnsi="Arial" w:cs="Arial"/>
          <w:b/>
          <w:sz w:val="20"/>
          <w:szCs w:val="20"/>
        </w:rPr>
      </w:pPr>
    </w:p>
    <w:p w:rsidR="00123251" w:rsidRPr="00B341E1" w:rsidRDefault="00123251" w:rsidP="00123251">
      <w:pPr>
        <w:autoSpaceDE w:val="0"/>
        <w:autoSpaceDN w:val="0"/>
        <w:adjustRightInd w:val="0"/>
        <w:spacing w:after="0" w:line="240" w:lineRule="auto"/>
        <w:jc w:val="center"/>
        <w:rPr>
          <w:rFonts w:ascii="Arial" w:hAnsi="Arial" w:cs="Arial"/>
          <w:b/>
          <w:sz w:val="20"/>
          <w:szCs w:val="20"/>
        </w:rPr>
      </w:pPr>
    </w:p>
    <w:p w:rsidR="00123251" w:rsidRDefault="00123251" w:rsidP="00123251">
      <w:pPr>
        <w:tabs>
          <w:tab w:val="left" w:pos="0"/>
        </w:tabs>
        <w:autoSpaceDE w:val="0"/>
        <w:autoSpaceDN w:val="0"/>
        <w:adjustRightInd w:val="0"/>
        <w:spacing w:after="0" w:line="240" w:lineRule="auto"/>
        <w:jc w:val="center"/>
        <w:rPr>
          <w:rFonts w:ascii="Arial" w:hAnsi="Arial" w:cs="Arial"/>
          <w:b/>
          <w:sz w:val="20"/>
          <w:szCs w:val="20"/>
        </w:rPr>
      </w:pPr>
      <w:r w:rsidRPr="005D5B78">
        <w:rPr>
          <w:rFonts w:ascii="Arial" w:hAnsi="Arial" w:cs="Arial"/>
          <w:b/>
          <w:szCs w:val="20"/>
          <w:lang w:val="id-ID"/>
        </w:rPr>
        <w:t>Ahmad Tomu</w:t>
      </w:r>
    </w:p>
    <w:p w:rsidR="00123251" w:rsidRPr="007E22C4" w:rsidRDefault="00123251" w:rsidP="00123251">
      <w:pPr>
        <w:tabs>
          <w:tab w:val="left" w:pos="0"/>
        </w:tabs>
        <w:autoSpaceDE w:val="0"/>
        <w:autoSpaceDN w:val="0"/>
        <w:adjustRightInd w:val="0"/>
        <w:spacing w:after="0" w:line="240" w:lineRule="auto"/>
        <w:jc w:val="center"/>
        <w:rPr>
          <w:rFonts w:ascii="Arial" w:hAnsi="Arial" w:cs="Arial"/>
          <w:b/>
          <w:sz w:val="20"/>
          <w:szCs w:val="20"/>
        </w:rPr>
      </w:pPr>
    </w:p>
    <w:p w:rsidR="00123251" w:rsidRPr="00A73121" w:rsidRDefault="00123251" w:rsidP="00123251">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sidRPr="003F4110">
        <w:rPr>
          <w:rStyle w:val="longtext"/>
          <w:rFonts w:ascii="Arial" w:hAnsi="Arial" w:cs="Arial"/>
          <w:i/>
          <w:sz w:val="20"/>
          <w:szCs w:val="20"/>
          <w:shd w:val="clear" w:color="auto" w:fill="FFFFFF"/>
          <w:lang w:val="id-ID"/>
        </w:rPr>
        <w:t>Sekolah Tinggi Ilmu Ekonomi Jambatan Bulan</w:t>
      </w:r>
      <w:r>
        <w:rPr>
          <w:rStyle w:val="longtext"/>
          <w:rFonts w:ascii="Arial" w:hAnsi="Arial" w:cs="Arial"/>
          <w:i/>
          <w:sz w:val="20"/>
          <w:szCs w:val="20"/>
          <w:shd w:val="clear" w:color="auto" w:fill="FFFFFF"/>
        </w:rPr>
        <w:t xml:space="preserve"> Timika</w:t>
      </w:r>
    </w:p>
    <w:p w:rsidR="00123251" w:rsidRPr="007E22C4" w:rsidRDefault="00123251" w:rsidP="00123251">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Pr>
          <w:rStyle w:val="longtext"/>
          <w:rFonts w:ascii="Arial" w:hAnsi="Arial" w:cs="Arial"/>
          <w:i/>
          <w:sz w:val="20"/>
          <w:szCs w:val="20"/>
          <w:shd w:val="clear" w:color="auto" w:fill="FFFFFF"/>
        </w:rPr>
        <w:t>Email: stie@</w:t>
      </w:r>
      <w:r>
        <w:rPr>
          <w:rStyle w:val="longtext"/>
          <w:rFonts w:ascii="Arial" w:hAnsi="Arial" w:cs="Arial"/>
          <w:i/>
          <w:sz w:val="20"/>
          <w:szCs w:val="20"/>
          <w:shd w:val="clear" w:color="auto" w:fill="FFFFFF"/>
          <w:lang w:val="id-ID"/>
        </w:rPr>
        <w:t>stiejb.ac.i</w:t>
      </w:r>
      <w:r>
        <w:rPr>
          <w:rStyle w:val="longtext"/>
          <w:rFonts w:ascii="Arial" w:hAnsi="Arial" w:cs="Arial"/>
          <w:i/>
          <w:sz w:val="20"/>
          <w:szCs w:val="20"/>
          <w:shd w:val="clear" w:color="auto" w:fill="FFFFFF"/>
        </w:rPr>
        <w:t>d</w:t>
      </w:r>
    </w:p>
    <w:p w:rsidR="00123251" w:rsidRPr="003F4110" w:rsidRDefault="00123251" w:rsidP="00123251">
      <w:pPr>
        <w:tabs>
          <w:tab w:val="left" w:pos="0"/>
        </w:tabs>
        <w:autoSpaceDE w:val="0"/>
        <w:autoSpaceDN w:val="0"/>
        <w:adjustRightInd w:val="0"/>
        <w:spacing w:after="0" w:line="240" w:lineRule="auto"/>
        <w:jc w:val="center"/>
        <w:rPr>
          <w:rFonts w:ascii="Arial" w:hAnsi="Arial" w:cs="Arial"/>
          <w:b/>
          <w:i/>
          <w:sz w:val="20"/>
          <w:szCs w:val="20"/>
          <w:lang w:val="id-ID"/>
        </w:rPr>
      </w:pPr>
    </w:p>
    <w:p w:rsidR="00123251" w:rsidRDefault="00123251" w:rsidP="00123251">
      <w:pPr>
        <w:tabs>
          <w:tab w:val="left" w:pos="0"/>
        </w:tabs>
        <w:autoSpaceDE w:val="0"/>
        <w:autoSpaceDN w:val="0"/>
        <w:adjustRightInd w:val="0"/>
        <w:spacing w:after="0" w:line="240" w:lineRule="auto"/>
        <w:jc w:val="center"/>
        <w:rPr>
          <w:rFonts w:ascii="Arial" w:hAnsi="Arial" w:cs="Arial"/>
          <w:b/>
          <w:sz w:val="20"/>
          <w:szCs w:val="20"/>
        </w:rPr>
      </w:pPr>
    </w:p>
    <w:p w:rsidR="00123251" w:rsidRPr="00B341E1" w:rsidRDefault="00123251" w:rsidP="00123251">
      <w:pPr>
        <w:tabs>
          <w:tab w:val="left" w:pos="0"/>
        </w:tabs>
        <w:autoSpaceDE w:val="0"/>
        <w:autoSpaceDN w:val="0"/>
        <w:adjustRightInd w:val="0"/>
        <w:spacing w:after="0" w:line="240" w:lineRule="auto"/>
        <w:jc w:val="center"/>
        <w:rPr>
          <w:rFonts w:ascii="Arial" w:hAnsi="Arial" w:cs="Arial"/>
          <w:b/>
          <w:szCs w:val="20"/>
        </w:rPr>
      </w:pPr>
      <w:r w:rsidRPr="00B341E1">
        <w:rPr>
          <w:rFonts w:ascii="Arial" w:hAnsi="Arial" w:cs="Arial"/>
          <w:b/>
          <w:szCs w:val="20"/>
          <w:lang w:val="id-ID"/>
        </w:rPr>
        <w:t>A</w:t>
      </w:r>
      <w:r w:rsidRPr="00B341E1">
        <w:rPr>
          <w:rFonts w:ascii="Arial" w:hAnsi="Arial" w:cs="Arial"/>
          <w:b/>
          <w:szCs w:val="20"/>
        </w:rPr>
        <w:t>BSTRACT</w:t>
      </w:r>
    </w:p>
    <w:p w:rsidR="00123251" w:rsidRPr="00B112D3" w:rsidRDefault="00123251" w:rsidP="00123251">
      <w:pPr>
        <w:tabs>
          <w:tab w:val="left" w:pos="0"/>
        </w:tabs>
        <w:autoSpaceDE w:val="0"/>
        <w:autoSpaceDN w:val="0"/>
        <w:adjustRightInd w:val="0"/>
        <w:spacing w:after="0" w:line="240" w:lineRule="auto"/>
        <w:jc w:val="center"/>
        <w:rPr>
          <w:rFonts w:ascii="Arial" w:hAnsi="Arial" w:cs="Arial"/>
          <w:b/>
          <w:sz w:val="20"/>
          <w:szCs w:val="20"/>
        </w:rPr>
      </w:pPr>
    </w:p>
    <w:p w:rsidR="00123251" w:rsidRPr="00E67319" w:rsidRDefault="00123251" w:rsidP="00123251">
      <w:pPr>
        <w:spacing w:line="240" w:lineRule="auto"/>
        <w:ind w:firstLine="720"/>
        <w:jc w:val="both"/>
        <w:rPr>
          <w:rFonts w:ascii="Arial" w:hAnsi="Arial" w:cs="Arial"/>
          <w:i/>
          <w:sz w:val="20"/>
          <w:szCs w:val="20"/>
        </w:rPr>
      </w:pPr>
      <w:r w:rsidRPr="00E67319">
        <w:rPr>
          <w:rFonts w:ascii="Arial" w:hAnsi="Arial" w:cs="Arial"/>
          <w:i/>
          <w:sz w:val="20"/>
          <w:szCs w:val="20"/>
        </w:rPr>
        <w:t xml:space="preserve">The </w:t>
      </w:r>
      <w:proofErr w:type="gramStart"/>
      <w:r w:rsidRPr="00E67319">
        <w:rPr>
          <w:rFonts w:ascii="Arial" w:hAnsi="Arial" w:cs="Arial"/>
          <w:i/>
          <w:sz w:val="20"/>
          <w:szCs w:val="20"/>
        </w:rPr>
        <w:t>aim of this research are</w:t>
      </w:r>
      <w:proofErr w:type="gramEnd"/>
      <w:r w:rsidRPr="00E67319">
        <w:rPr>
          <w:rFonts w:ascii="Arial" w:hAnsi="Arial" w:cs="Arial"/>
          <w:i/>
          <w:sz w:val="20"/>
          <w:szCs w:val="20"/>
        </w:rPr>
        <w:t>: 1) To know the sal</w:t>
      </w:r>
      <w:r>
        <w:rPr>
          <w:rFonts w:ascii="Arial" w:hAnsi="Arial" w:cs="Arial"/>
          <w:i/>
          <w:sz w:val="20"/>
          <w:szCs w:val="20"/>
        </w:rPr>
        <w:t xml:space="preserve">ling (unit and rupiah) must be </w:t>
      </w:r>
      <w:r w:rsidRPr="00E67319">
        <w:rPr>
          <w:rFonts w:ascii="Arial" w:hAnsi="Arial" w:cs="Arial"/>
          <w:i/>
          <w:sz w:val="20"/>
          <w:szCs w:val="20"/>
        </w:rPr>
        <w:t xml:space="preserve">done by Batako Bahar business to be at a point BEP. 2) To </w:t>
      </w:r>
      <w:proofErr w:type="gramStart"/>
      <w:r w:rsidRPr="00E67319">
        <w:rPr>
          <w:rFonts w:ascii="Arial" w:hAnsi="Arial" w:cs="Arial"/>
          <w:i/>
          <w:sz w:val="20"/>
          <w:szCs w:val="20"/>
        </w:rPr>
        <w:t>know  the</w:t>
      </w:r>
      <w:proofErr w:type="gramEnd"/>
      <w:r w:rsidRPr="00E67319">
        <w:rPr>
          <w:rFonts w:ascii="Arial" w:hAnsi="Arial" w:cs="Arial"/>
          <w:i/>
          <w:sz w:val="20"/>
          <w:szCs w:val="20"/>
        </w:rPr>
        <w:t xml:space="preserve"> salling (unit and rupiah) must be done by Batako Bahar business to achieve profit  is planned  amount to Rp 540.000.000, -  3) To know  the percentage of sold decrease (based on budget) to be at a point BEP. The data collection </w:t>
      </w:r>
      <w:proofErr w:type="gramStart"/>
      <w:r w:rsidRPr="00E67319">
        <w:rPr>
          <w:rFonts w:ascii="Arial" w:hAnsi="Arial" w:cs="Arial"/>
          <w:i/>
          <w:sz w:val="20"/>
          <w:szCs w:val="20"/>
        </w:rPr>
        <w:t>instrument used in this research are</w:t>
      </w:r>
      <w:proofErr w:type="gramEnd"/>
      <w:r w:rsidRPr="00E67319">
        <w:rPr>
          <w:rFonts w:ascii="Arial" w:hAnsi="Arial" w:cs="Arial"/>
          <w:i/>
          <w:sz w:val="20"/>
          <w:szCs w:val="20"/>
        </w:rPr>
        <w:t>: 1) Documentation, which collecting note obtained from a varies written sources, whether they are from Batako Bahar and also from other business which has relationship with the reserach, documentation is a note which taken in the past such as notes, books and others. 2) Interviews, is a method of collecting the data by question and answer, or communicate directly with people who has related with the problems in the research to get the better data). The results of research show th</w:t>
      </w:r>
      <w:r>
        <w:rPr>
          <w:rFonts w:ascii="Arial" w:hAnsi="Arial" w:cs="Arial"/>
          <w:i/>
          <w:sz w:val="20"/>
          <w:szCs w:val="20"/>
        </w:rPr>
        <w:t xml:space="preserve">at 1) The minimal sales volume </w:t>
      </w:r>
      <w:r w:rsidRPr="00E67319">
        <w:rPr>
          <w:rFonts w:ascii="Arial" w:hAnsi="Arial" w:cs="Arial"/>
          <w:i/>
          <w:sz w:val="20"/>
          <w:szCs w:val="20"/>
        </w:rPr>
        <w:t>that should be done by Batako Bahar to be at a point BEP amount</w:t>
      </w:r>
      <w:r>
        <w:rPr>
          <w:rFonts w:ascii="Arial" w:hAnsi="Arial" w:cs="Arial"/>
          <w:i/>
          <w:sz w:val="20"/>
          <w:szCs w:val="20"/>
        </w:rPr>
        <w:t xml:space="preserve">ed to 252.370 units, or    Rp 656.162.532; </w:t>
      </w:r>
      <w:r w:rsidRPr="00E67319">
        <w:rPr>
          <w:rFonts w:ascii="Arial" w:hAnsi="Arial" w:cs="Arial"/>
          <w:i/>
          <w:sz w:val="20"/>
          <w:szCs w:val="20"/>
        </w:rPr>
        <w:t>2) The volume of sales that must be done by Batako Bahar achieve the planned profit during 2015 amount to Rp 540.000.</w:t>
      </w:r>
      <w:r>
        <w:rPr>
          <w:rFonts w:ascii="Arial" w:hAnsi="Arial" w:cs="Arial"/>
          <w:i/>
          <w:sz w:val="20"/>
          <w:szCs w:val="20"/>
        </w:rPr>
        <w:t>000</w:t>
      </w:r>
      <w:proofErr w:type="gramStart"/>
      <w:r>
        <w:rPr>
          <w:rFonts w:ascii="Arial" w:hAnsi="Arial" w:cs="Arial"/>
          <w:i/>
          <w:sz w:val="20"/>
          <w:szCs w:val="20"/>
        </w:rPr>
        <w:t>,-</w:t>
      </w:r>
      <w:proofErr w:type="gramEnd"/>
      <w:r>
        <w:rPr>
          <w:rFonts w:ascii="Arial" w:hAnsi="Arial" w:cs="Arial"/>
          <w:i/>
          <w:sz w:val="20"/>
          <w:szCs w:val="20"/>
        </w:rPr>
        <w:t xml:space="preserve"> is  966 362 units or Rp 2.512.542.955; </w:t>
      </w:r>
      <w:r w:rsidRPr="00E67319">
        <w:rPr>
          <w:rFonts w:ascii="Arial" w:hAnsi="Arial" w:cs="Arial"/>
          <w:i/>
          <w:sz w:val="20"/>
          <w:szCs w:val="20"/>
        </w:rPr>
        <w:t>3) the percentage decrease in salling (on a budget) to be at a point BEP is 68%</w:t>
      </w:r>
      <w:r>
        <w:rPr>
          <w:rFonts w:ascii="Arial" w:hAnsi="Arial" w:cs="Arial"/>
          <w:i/>
          <w:sz w:val="20"/>
          <w:szCs w:val="20"/>
        </w:rPr>
        <w:t>.</w:t>
      </w:r>
    </w:p>
    <w:p w:rsidR="00123251" w:rsidRPr="00E67319" w:rsidRDefault="00123251" w:rsidP="00123251">
      <w:pPr>
        <w:spacing w:line="240" w:lineRule="auto"/>
        <w:jc w:val="both"/>
        <w:rPr>
          <w:rFonts w:ascii="Arial" w:hAnsi="Arial" w:cs="Arial"/>
          <w:b/>
          <w:i/>
          <w:sz w:val="20"/>
          <w:szCs w:val="20"/>
        </w:rPr>
      </w:pPr>
      <w:r w:rsidRPr="00E67319">
        <w:rPr>
          <w:rFonts w:ascii="Arial" w:hAnsi="Arial" w:cs="Arial"/>
          <w:b/>
          <w:i/>
          <w:sz w:val="20"/>
          <w:szCs w:val="20"/>
        </w:rPr>
        <w:t xml:space="preserve">Keywords: BEP, Brick Enterprises, Financial, Volume </w:t>
      </w:r>
      <w:proofErr w:type="gramStart"/>
      <w:r w:rsidRPr="00E67319">
        <w:rPr>
          <w:rFonts w:ascii="Arial" w:hAnsi="Arial" w:cs="Arial"/>
          <w:b/>
          <w:i/>
          <w:sz w:val="20"/>
          <w:szCs w:val="20"/>
        </w:rPr>
        <w:t>Of</w:t>
      </w:r>
      <w:proofErr w:type="gramEnd"/>
      <w:r w:rsidRPr="00E67319">
        <w:rPr>
          <w:rFonts w:ascii="Arial" w:hAnsi="Arial" w:cs="Arial"/>
          <w:b/>
          <w:i/>
          <w:sz w:val="20"/>
          <w:szCs w:val="20"/>
        </w:rPr>
        <w:t xml:space="preserve"> Sales.</w:t>
      </w:r>
    </w:p>
    <w:p w:rsidR="00123251" w:rsidRPr="003F4110" w:rsidRDefault="00123251" w:rsidP="00123251">
      <w:pPr>
        <w:autoSpaceDE w:val="0"/>
        <w:autoSpaceDN w:val="0"/>
        <w:adjustRightInd w:val="0"/>
        <w:spacing w:after="0" w:line="240" w:lineRule="auto"/>
        <w:rPr>
          <w:rFonts w:ascii="Arial" w:hAnsi="Arial" w:cs="Arial"/>
          <w:sz w:val="20"/>
          <w:szCs w:val="20"/>
          <w:lang w:val="id-ID"/>
        </w:rPr>
      </w:pPr>
    </w:p>
    <w:p w:rsidR="00123251" w:rsidRDefault="00123251" w:rsidP="00123251">
      <w:pPr>
        <w:tabs>
          <w:tab w:val="left" w:pos="0"/>
        </w:tabs>
        <w:autoSpaceDE w:val="0"/>
        <w:autoSpaceDN w:val="0"/>
        <w:adjustRightInd w:val="0"/>
        <w:spacing w:after="0" w:line="240" w:lineRule="auto"/>
        <w:jc w:val="both"/>
        <w:rPr>
          <w:rFonts w:ascii="Arial" w:hAnsi="Arial" w:cs="Arial"/>
          <w:b/>
          <w:sz w:val="20"/>
          <w:szCs w:val="20"/>
        </w:rPr>
      </w:pPr>
    </w:p>
    <w:p w:rsidR="00123251" w:rsidRPr="00E67319" w:rsidRDefault="00123251" w:rsidP="00123251">
      <w:pPr>
        <w:tabs>
          <w:tab w:val="left" w:pos="0"/>
        </w:tabs>
        <w:autoSpaceDE w:val="0"/>
        <w:autoSpaceDN w:val="0"/>
        <w:adjustRightInd w:val="0"/>
        <w:spacing w:after="0" w:line="240" w:lineRule="auto"/>
        <w:jc w:val="both"/>
        <w:rPr>
          <w:rFonts w:ascii="Arial" w:hAnsi="Arial" w:cs="Arial"/>
          <w:b/>
          <w:sz w:val="20"/>
          <w:szCs w:val="20"/>
        </w:rPr>
        <w:sectPr w:rsidR="00123251" w:rsidRPr="00E67319" w:rsidSect="00123251">
          <w:headerReference w:type="even" r:id="rId5"/>
          <w:headerReference w:type="default" r:id="rId6"/>
          <w:footerReference w:type="even" r:id="rId7"/>
          <w:footerReference w:type="default" r:id="rId8"/>
          <w:headerReference w:type="first" r:id="rId9"/>
          <w:footerReference w:type="first" r:id="rId10"/>
          <w:pgSz w:w="10319" w:h="14571" w:code="13"/>
          <w:pgMar w:top="1701" w:right="1985" w:bottom="1304" w:left="1134" w:header="720" w:footer="170" w:gutter="0"/>
          <w:cols w:space="720"/>
          <w:docGrid w:linePitch="299"/>
        </w:sectPr>
      </w:pPr>
    </w:p>
    <w:p w:rsidR="00123251" w:rsidRPr="008E7748" w:rsidRDefault="00123251" w:rsidP="00123251">
      <w:pPr>
        <w:tabs>
          <w:tab w:val="left" w:pos="0"/>
        </w:tabs>
        <w:autoSpaceDE w:val="0"/>
        <w:autoSpaceDN w:val="0"/>
        <w:adjustRightInd w:val="0"/>
        <w:spacing w:after="0" w:line="240" w:lineRule="auto"/>
        <w:jc w:val="both"/>
        <w:rPr>
          <w:rFonts w:ascii="Arial" w:hAnsi="Arial" w:cs="Arial"/>
          <w:b/>
          <w:szCs w:val="20"/>
          <w:lang w:val="id-ID"/>
        </w:rPr>
      </w:pPr>
      <w:r w:rsidRPr="008E7748">
        <w:rPr>
          <w:rFonts w:ascii="Arial" w:hAnsi="Arial" w:cs="Arial"/>
          <w:b/>
          <w:szCs w:val="20"/>
          <w:lang w:val="id-ID"/>
        </w:rPr>
        <w:lastRenderedPageBreak/>
        <w:t>PENDAHULUAN</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Dalam dunia bisnis, informasi merupakan alat yang paling penting bagi manajemen untuk membantu mengembangkan kegiatan perusahaan.Informasi yang dijadikan dasar untuk pengambilan tindakan adalah informasi keuangan dan banyak dilakukan lewat pengelolaan data akuntansi dan laporan statistik.</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 xml:space="preserve">Tujuan mendirikan usaha adalah untuk memperoleh keuntungan yang dapat </w:t>
      </w:r>
      <w:r w:rsidRPr="00B341E1">
        <w:rPr>
          <w:rFonts w:ascii="Arial" w:hAnsi="Arial" w:cs="Arial"/>
          <w:szCs w:val="20"/>
        </w:rPr>
        <w:lastRenderedPageBreak/>
        <w:t>dipergunakan untuk kelangsungan hidup perusahaan agar terus berjalan dari waktu ke waktu.</w:t>
      </w:r>
      <w:proofErr w:type="gramEnd"/>
      <w:r w:rsidRPr="00B341E1">
        <w:rPr>
          <w:rFonts w:ascii="Arial" w:hAnsi="Arial" w:cs="Arial"/>
          <w:szCs w:val="20"/>
        </w:rPr>
        <w:t xml:space="preserve"> Kemajuan dan perkembangan usaha berdampak </w:t>
      </w:r>
      <w:proofErr w:type="gramStart"/>
      <w:r w:rsidRPr="00B341E1">
        <w:rPr>
          <w:rFonts w:ascii="Arial" w:hAnsi="Arial" w:cs="Arial"/>
          <w:szCs w:val="20"/>
        </w:rPr>
        <w:t>positif  bagi</w:t>
      </w:r>
      <w:proofErr w:type="gramEnd"/>
      <w:r w:rsidRPr="00B341E1">
        <w:rPr>
          <w:rFonts w:ascii="Arial" w:hAnsi="Arial" w:cs="Arial"/>
          <w:szCs w:val="20"/>
        </w:rPr>
        <w:t xml:space="preserve"> pembangunan perusahaan. </w:t>
      </w:r>
      <w:proofErr w:type="gramStart"/>
      <w:r w:rsidRPr="00B341E1">
        <w:rPr>
          <w:rFonts w:ascii="Arial" w:hAnsi="Arial" w:cs="Arial"/>
          <w:szCs w:val="20"/>
        </w:rPr>
        <w:t xml:space="preserve">Pada kalangan pengusaha, perkembangan dan kemajuan dunia usaha telah membawa kearah persaingan yang semakin ketat, sedangkan usaha untuk mencapai laba tidak dapat dipisahkan dari masalah penjualan, peningkatan penjualan </w:t>
      </w:r>
      <w:r w:rsidRPr="00B341E1">
        <w:rPr>
          <w:rFonts w:ascii="Arial" w:hAnsi="Arial" w:cs="Arial"/>
          <w:szCs w:val="20"/>
        </w:rPr>
        <w:lastRenderedPageBreak/>
        <w:t>yang tinggi bukan selalu berarti mendapatkan laba yang lebih besar.</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Usaha produksi batako di Kabupaten Mimika telah banyak dilakukan oleh para pelaku usaha, baik yang berskala kecil maupun berskala besar.</w:t>
      </w:r>
      <w:proofErr w:type="gramEnd"/>
      <w:r w:rsidRPr="00B341E1">
        <w:rPr>
          <w:rFonts w:ascii="Arial" w:hAnsi="Arial" w:cs="Arial"/>
          <w:szCs w:val="20"/>
        </w:rPr>
        <w:t xml:space="preserve"> Dilihat dari teknologi yang digunakan dalam proses produksi, ada beberapa pengusaha yang sudah menggunakan teknologi mesin, dan masih banyak pula yang berproduksi secara manual atau menggunakan peralatan sederhana. </w:t>
      </w:r>
      <w:proofErr w:type="gramStart"/>
      <w:r w:rsidRPr="00B341E1">
        <w:rPr>
          <w:rFonts w:ascii="Arial" w:hAnsi="Arial" w:cs="Arial"/>
          <w:szCs w:val="20"/>
        </w:rPr>
        <w:t>Dengan semakin banyak pelaku usaha yang bergerak dibidang produksi batako, suadah pasti menimbulkan persaingan diantara para pelaku usaha.Agar mampu bertahan hidup dan mencapai laba yang maksimal, suatu perusahaan perlu memperhitungkan dengan matang kegiatan usahanya.</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Setiap usaha yang didirikan mempunyai harapan dikemudian hari, misalnya mengharapakan perkembangan yang sangat pesat.Perkembangan usaha pada dasarnya menginginkan tercapainya tujuan untuk memperoleh laba dan menjaga kontinuitas usahanya, adanya hal tersebut memaksa pengusaha untuk berkerja keras agar dapat bersaing secara kompetitif.</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Perencanaan laba artinya manajemen mampu merencanakan laba yang diinginkan dengan kapasitas produksi yang dimiliki.</w:t>
      </w:r>
      <w:proofErr w:type="gramEnd"/>
      <w:r w:rsidRPr="00B341E1">
        <w:rPr>
          <w:rFonts w:ascii="Arial" w:hAnsi="Arial" w:cs="Arial"/>
          <w:szCs w:val="20"/>
        </w:rPr>
        <w:t xml:space="preserve"> Besarnya laba dapat diukur dari batas minimal produksi atau dari total rupiah yang diproduksi.Manajemen </w:t>
      </w:r>
      <w:r w:rsidRPr="00B341E1">
        <w:rPr>
          <w:rFonts w:ascii="Arial" w:hAnsi="Arial" w:cs="Arial"/>
          <w:szCs w:val="20"/>
        </w:rPr>
        <w:lastRenderedPageBreak/>
        <w:t xml:space="preserve">harus mampu merencanakan atau menentukan jumlah keuntungan setiap unit produksi yang dijual. Besar kecilnya laba perusahaan </w:t>
      </w:r>
      <w:proofErr w:type="gramStart"/>
      <w:r w:rsidRPr="00B341E1">
        <w:rPr>
          <w:rFonts w:ascii="Arial" w:hAnsi="Arial" w:cs="Arial"/>
          <w:szCs w:val="20"/>
        </w:rPr>
        <w:t>akan</w:t>
      </w:r>
      <w:proofErr w:type="gramEnd"/>
      <w:r w:rsidRPr="00B341E1">
        <w:rPr>
          <w:rFonts w:ascii="Arial" w:hAnsi="Arial" w:cs="Arial"/>
          <w:szCs w:val="20"/>
        </w:rPr>
        <w:t xml:space="preserve"> menjadi ukuran sukses manajemen dalam mengelola perusahaan. </w:t>
      </w:r>
      <w:proofErr w:type="gramStart"/>
      <w:r w:rsidRPr="00B341E1">
        <w:rPr>
          <w:rFonts w:ascii="Arial" w:hAnsi="Arial" w:cs="Arial"/>
          <w:szCs w:val="20"/>
        </w:rPr>
        <w:t>Faktor-faktor yang mempengaruhi tingkat laba adalah harga jual, biaya dan volume penjualan.</w:t>
      </w:r>
      <w:proofErr w:type="gramEnd"/>
      <w:r w:rsidRPr="00B341E1">
        <w:rPr>
          <w:rFonts w:ascii="Arial" w:hAnsi="Arial" w:cs="Arial"/>
          <w:szCs w:val="20"/>
        </w:rPr>
        <w:t xml:space="preserve"> Ketiga faktor tersebut saling berkaitan dan memegang peranan penting dalam mengambil keputusan kebijakan perusahaan dimasa yang </w:t>
      </w:r>
      <w:proofErr w:type="gramStart"/>
      <w:r w:rsidRPr="00B341E1">
        <w:rPr>
          <w:rFonts w:ascii="Arial" w:hAnsi="Arial" w:cs="Arial"/>
          <w:szCs w:val="20"/>
        </w:rPr>
        <w:t>akan</w:t>
      </w:r>
      <w:proofErr w:type="gramEnd"/>
      <w:r w:rsidRPr="00B341E1">
        <w:rPr>
          <w:rFonts w:ascii="Arial" w:hAnsi="Arial" w:cs="Arial"/>
          <w:szCs w:val="20"/>
        </w:rPr>
        <w:t xml:space="preserve"> datang. </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Konsep perencanaan dalam bisnis berbeda dengan konsep perencanaan dalam teknik, dimana perencanaan dirancang menggunakan ukuran fisik sebagai masukan informasi.Sebaliknya perencanaan dalam bisnis selalu melibatkan pemikiran manajemen dalam pengambilan keputusan.</w:t>
      </w:r>
      <w:proofErr w:type="gramEnd"/>
      <w:r w:rsidRPr="00B341E1">
        <w:rPr>
          <w:rFonts w:ascii="Arial" w:hAnsi="Arial" w:cs="Arial"/>
          <w:szCs w:val="20"/>
        </w:rPr>
        <w:t xml:space="preserve"> Manajemen juga dituntut untuk bisa mengambil keputusan yang menunjang terhadap pencapaian tujuan, misalnya membuat perencanaan sesuai aktivitas yang sedang maupun </w:t>
      </w:r>
      <w:proofErr w:type="gramStart"/>
      <w:r w:rsidRPr="00B341E1">
        <w:rPr>
          <w:rFonts w:ascii="Arial" w:hAnsi="Arial" w:cs="Arial"/>
          <w:szCs w:val="20"/>
        </w:rPr>
        <w:t>akan</w:t>
      </w:r>
      <w:proofErr w:type="gramEnd"/>
      <w:r w:rsidRPr="00B341E1">
        <w:rPr>
          <w:rFonts w:ascii="Arial" w:hAnsi="Arial" w:cs="Arial"/>
          <w:szCs w:val="20"/>
        </w:rPr>
        <w:t xml:space="preserve"> dilakukan dalam pencapaian laba yang diharapkan. Laba dapat ditentukan atau dihitung dengan mempertemukan total hasil penjualan dengan biaya pada periode yang bersangkutan.</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Bagi pengusaha yang ingin sukses harus berusaha untuk meningkatkan volume penjualan yang dicapai perusahaan, karena hal ini akan  mempengaruhi pencapaian laba usaha yang maksimal, apabila perusahaan mampu meningkatkan volume penjualan, maka perusahaan mempunyai kemungkinan mampu </w:t>
      </w:r>
      <w:r w:rsidRPr="00B341E1">
        <w:rPr>
          <w:rFonts w:ascii="Arial" w:hAnsi="Arial" w:cs="Arial"/>
          <w:szCs w:val="20"/>
        </w:rPr>
        <w:lastRenderedPageBreak/>
        <w:t>meningkatkan jumlah keuntungan yang lebih besar, selain keuntungan yang meningkat dapat pula menaikkan  efisiensi perusahaan.</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Produksi dan penjualan minimal agar tidak mengalami kerugian, maksudnya adalah agar perusahaan mampu menentukan batas jumlah produksi dalam kondisi tidak rugi dan tidak laba dari kapasitas produksi yang dimiliki, dengan demikian </w:t>
      </w:r>
      <w:proofErr w:type="gramStart"/>
      <w:r w:rsidRPr="00B341E1">
        <w:rPr>
          <w:rFonts w:ascii="Arial" w:hAnsi="Arial" w:cs="Arial"/>
          <w:szCs w:val="20"/>
        </w:rPr>
        <w:t>akan</w:t>
      </w:r>
      <w:proofErr w:type="gramEnd"/>
      <w:r w:rsidRPr="00B341E1">
        <w:rPr>
          <w:rFonts w:ascii="Arial" w:hAnsi="Arial" w:cs="Arial"/>
          <w:szCs w:val="20"/>
        </w:rPr>
        <w:t xml:space="preserve"> memudahkan perusahaan untuk mempertimbangkan apakah harga jual sudah layak, jika dikaitkan dengan biaya yang dikeluarkan. Penentuan harga jual persatuan sangat penting agar dapat diterima pelanggan, jika penentuan harga jual yang tidak realistis maka perusahaan tidak mampu menutupi semua atau sebagian dari biaya-biaya yang </w:t>
      </w:r>
      <w:proofErr w:type="gramStart"/>
      <w:r w:rsidRPr="00B341E1">
        <w:rPr>
          <w:rFonts w:ascii="Arial" w:hAnsi="Arial" w:cs="Arial"/>
          <w:szCs w:val="20"/>
        </w:rPr>
        <w:t>akan</w:t>
      </w:r>
      <w:proofErr w:type="gramEnd"/>
      <w:r w:rsidRPr="00B341E1">
        <w:rPr>
          <w:rFonts w:ascii="Arial" w:hAnsi="Arial" w:cs="Arial"/>
          <w:szCs w:val="20"/>
        </w:rPr>
        <w:t xml:space="preserve"> dikeluarkan. </w:t>
      </w:r>
      <w:proofErr w:type="gramStart"/>
      <w:r w:rsidRPr="00B341E1">
        <w:rPr>
          <w:rFonts w:ascii="Arial" w:hAnsi="Arial" w:cs="Arial"/>
          <w:szCs w:val="20"/>
        </w:rPr>
        <w:t>Demikian pula jika melebihi harga jual dari pesaing dan tidak diimbangi dengan kualitas serta pelayanan yang maksimal maka perusahaan tidak mampu memaksimalkan penjualan seperti yang telah ditentukan.</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Analisis </w:t>
      </w:r>
      <w:r w:rsidRPr="00B341E1">
        <w:rPr>
          <w:rFonts w:ascii="Arial" w:hAnsi="Arial" w:cs="Arial"/>
          <w:i/>
          <w:szCs w:val="20"/>
        </w:rPr>
        <w:t>break event point</w:t>
      </w:r>
      <w:r w:rsidRPr="00B341E1">
        <w:rPr>
          <w:rFonts w:ascii="Arial" w:hAnsi="Arial" w:cs="Arial"/>
          <w:szCs w:val="20"/>
        </w:rPr>
        <w:t xml:space="preserve"> (BEP) atau titik impas merupakan teknik untuk menggabungkan dan menafsirkan data produksi untuk membantu manajemen dalam mengambil keputusan. </w:t>
      </w:r>
      <w:proofErr w:type="gramStart"/>
      <w:r w:rsidRPr="00B341E1">
        <w:rPr>
          <w:rFonts w:ascii="Arial" w:hAnsi="Arial" w:cs="Arial"/>
          <w:szCs w:val="20"/>
        </w:rPr>
        <w:t>Titik impas sendiri diartikan keadaan suatu usaha yang tidak memperoleh laba dan tidak menderita rugi.</w:t>
      </w:r>
      <w:proofErr w:type="gramEnd"/>
      <w:r w:rsidRPr="00B341E1">
        <w:rPr>
          <w:rFonts w:ascii="Arial" w:hAnsi="Arial" w:cs="Arial"/>
          <w:szCs w:val="20"/>
        </w:rPr>
        <w:t xml:space="preserve"> Dapat pula dengan kata lain suatu usaha dikatakan impas jika pendapatan </w:t>
      </w:r>
      <w:proofErr w:type="gramStart"/>
      <w:r w:rsidRPr="00B341E1">
        <w:rPr>
          <w:rFonts w:ascii="Arial" w:hAnsi="Arial" w:cs="Arial"/>
          <w:szCs w:val="20"/>
        </w:rPr>
        <w:t>sama</w:t>
      </w:r>
      <w:proofErr w:type="gramEnd"/>
      <w:r w:rsidRPr="00B341E1">
        <w:rPr>
          <w:rFonts w:ascii="Arial" w:hAnsi="Arial" w:cs="Arial"/>
          <w:szCs w:val="20"/>
        </w:rPr>
        <w:t xml:space="preserve"> dengan jumlah biaya. </w:t>
      </w:r>
      <w:proofErr w:type="gramStart"/>
      <w:r w:rsidRPr="00B341E1">
        <w:rPr>
          <w:rFonts w:ascii="Arial" w:hAnsi="Arial" w:cs="Arial"/>
          <w:szCs w:val="20"/>
        </w:rPr>
        <w:t xml:space="preserve">Dengan demikian analisis titik impas adalah suatu alat yang </w:t>
      </w:r>
      <w:r w:rsidRPr="00B341E1">
        <w:rPr>
          <w:rFonts w:ascii="Arial" w:hAnsi="Arial" w:cs="Arial"/>
          <w:szCs w:val="20"/>
        </w:rPr>
        <w:lastRenderedPageBreak/>
        <w:t>digunakan untuk mempelajari hubungan antara biaya tetap, biaya variabel, dan volume penjualan.</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Untuk dapat menentukan analisis titik impas biaya yang terjadi harus dipisahkan menjadi biaya tetap dan biaya variabel.</w:t>
      </w:r>
      <w:proofErr w:type="gramEnd"/>
      <w:r w:rsidRPr="00B341E1">
        <w:rPr>
          <w:rFonts w:ascii="Arial" w:hAnsi="Arial" w:cs="Arial"/>
          <w:szCs w:val="20"/>
        </w:rPr>
        <w:t xml:space="preserve"> Biaya tetap adalah biaya yang secara total tidak mengalami perubahan walaupun ada perubahan volume produksi atau penjualan (dalam batas tertentu). </w:t>
      </w:r>
      <w:proofErr w:type="gramStart"/>
      <w:r w:rsidRPr="00B341E1">
        <w:rPr>
          <w:rFonts w:ascii="Arial" w:hAnsi="Arial" w:cs="Arial"/>
          <w:szCs w:val="20"/>
        </w:rPr>
        <w:t>Biaya variabel adalah biaya yang secara total berubah-ubah sesuai dengan perubahan volume produksi atau penjualan.</w:t>
      </w:r>
      <w:proofErr w:type="gramEnd"/>
      <w:r w:rsidRPr="00B341E1">
        <w:rPr>
          <w:rFonts w:ascii="Arial" w:hAnsi="Arial" w:cs="Arial"/>
          <w:szCs w:val="20"/>
        </w:rPr>
        <w:t xml:space="preserve"> Apabila suatu perusahaan hanya mempunyai biaya variabel, maka tidak </w:t>
      </w:r>
      <w:proofErr w:type="gramStart"/>
      <w:r w:rsidRPr="00B341E1">
        <w:rPr>
          <w:rFonts w:ascii="Arial" w:hAnsi="Arial" w:cs="Arial"/>
          <w:szCs w:val="20"/>
        </w:rPr>
        <w:t>akan</w:t>
      </w:r>
      <w:proofErr w:type="gramEnd"/>
      <w:r w:rsidRPr="00B341E1">
        <w:rPr>
          <w:rFonts w:ascii="Arial" w:hAnsi="Arial" w:cs="Arial"/>
          <w:szCs w:val="20"/>
        </w:rPr>
        <w:t xml:space="preserve"> muncul masalah titik impas dalam perusahaan tersebut.</w:t>
      </w:r>
    </w:p>
    <w:p w:rsidR="00123251" w:rsidRPr="00B341E1" w:rsidRDefault="00123251" w:rsidP="00123251">
      <w:pPr>
        <w:pStyle w:val="ListParagraph"/>
        <w:spacing w:after="0" w:line="240" w:lineRule="auto"/>
        <w:ind w:left="0" w:firstLine="567"/>
        <w:contextualSpacing w:val="0"/>
        <w:jc w:val="both"/>
        <w:rPr>
          <w:rFonts w:ascii="Arial" w:hAnsi="Arial" w:cs="Arial"/>
          <w:b/>
          <w:szCs w:val="20"/>
        </w:rPr>
      </w:pPr>
      <w:proofErr w:type="gramStart"/>
      <w:r w:rsidRPr="00B341E1">
        <w:rPr>
          <w:rFonts w:ascii="Arial" w:hAnsi="Arial" w:cs="Arial"/>
          <w:szCs w:val="20"/>
        </w:rPr>
        <w:t xml:space="preserve">Berdasarkan latar belakang masalah yang sudah dijelaskan, penulis tertarik untuk melakukan suatu penelitian tentang </w:t>
      </w:r>
      <w:r w:rsidRPr="00B341E1">
        <w:rPr>
          <w:rFonts w:ascii="Arial" w:hAnsi="Arial" w:cs="Arial"/>
          <w:b/>
          <w:szCs w:val="20"/>
        </w:rPr>
        <w:t>“</w:t>
      </w:r>
      <w:r w:rsidRPr="00B341E1">
        <w:rPr>
          <w:rFonts w:ascii="Arial" w:hAnsi="Arial" w:cs="Arial"/>
          <w:szCs w:val="20"/>
        </w:rPr>
        <w:t xml:space="preserve">Analisis </w:t>
      </w:r>
      <w:r w:rsidRPr="00B341E1">
        <w:rPr>
          <w:rFonts w:ascii="Arial" w:hAnsi="Arial" w:cs="Arial"/>
          <w:i/>
          <w:szCs w:val="20"/>
        </w:rPr>
        <w:t>Break Event Point</w:t>
      </w:r>
      <w:r w:rsidRPr="00B341E1">
        <w:rPr>
          <w:rFonts w:ascii="Arial" w:hAnsi="Arial" w:cs="Arial"/>
          <w:szCs w:val="20"/>
        </w:rPr>
        <w:t xml:space="preserve"> (BEP) pada Usaha Batako Bahar</w:t>
      </w:r>
      <w:r w:rsidRPr="00B341E1">
        <w:rPr>
          <w:rFonts w:ascii="Arial" w:hAnsi="Arial" w:cs="Arial"/>
          <w:b/>
          <w:szCs w:val="20"/>
        </w:rPr>
        <w:t>”.</w:t>
      </w:r>
      <w:proofErr w:type="gramEnd"/>
    </w:p>
    <w:p w:rsidR="00123251" w:rsidRDefault="00123251" w:rsidP="00123251">
      <w:pPr>
        <w:pStyle w:val="ListParagraph"/>
        <w:spacing w:after="0" w:line="240" w:lineRule="auto"/>
        <w:ind w:left="0" w:firstLine="567"/>
        <w:contextualSpacing w:val="0"/>
        <w:jc w:val="both"/>
        <w:rPr>
          <w:rFonts w:ascii="Arial" w:hAnsi="Arial" w:cs="Arial"/>
          <w:b/>
          <w:sz w:val="20"/>
          <w:szCs w:val="20"/>
        </w:rPr>
      </w:pPr>
    </w:p>
    <w:p w:rsidR="00123251" w:rsidRDefault="00123251" w:rsidP="00123251">
      <w:pPr>
        <w:autoSpaceDE w:val="0"/>
        <w:autoSpaceDN w:val="0"/>
        <w:adjustRightInd w:val="0"/>
        <w:spacing w:after="0" w:line="240" w:lineRule="auto"/>
        <w:jc w:val="both"/>
        <w:rPr>
          <w:rFonts w:ascii="Arial" w:hAnsi="Arial" w:cs="Arial"/>
          <w:b/>
          <w:sz w:val="20"/>
          <w:szCs w:val="20"/>
        </w:rPr>
      </w:pPr>
    </w:p>
    <w:p w:rsidR="00123251" w:rsidRPr="008E7748" w:rsidRDefault="00123251" w:rsidP="00123251">
      <w:pPr>
        <w:autoSpaceDE w:val="0"/>
        <w:autoSpaceDN w:val="0"/>
        <w:adjustRightInd w:val="0"/>
        <w:spacing w:after="0" w:line="240" w:lineRule="auto"/>
        <w:jc w:val="both"/>
        <w:rPr>
          <w:rFonts w:ascii="Arial" w:hAnsi="Arial" w:cs="Arial"/>
          <w:b/>
          <w:szCs w:val="20"/>
          <w:lang w:val="id-ID"/>
        </w:rPr>
      </w:pPr>
      <w:r w:rsidRPr="008E7748">
        <w:rPr>
          <w:rFonts w:ascii="Arial" w:hAnsi="Arial" w:cs="Arial"/>
          <w:b/>
          <w:szCs w:val="20"/>
          <w:lang w:val="id-ID"/>
        </w:rPr>
        <w:t>TINJAUAN PUSTAKA</w:t>
      </w:r>
    </w:p>
    <w:p w:rsidR="00123251" w:rsidRPr="00B341E1" w:rsidRDefault="00123251" w:rsidP="00123251">
      <w:pPr>
        <w:pStyle w:val="ListParagraph"/>
        <w:spacing w:after="0" w:line="240" w:lineRule="auto"/>
        <w:ind w:left="0" w:firstLine="567"/>
        <w:contextualSpacing w:val="0"/>
        <w:jc w:val="both"/>
        <w:rPr>
          <w:rFonts w:ascii="Arial" w:hAnsi="Arial" w:cs="Arial"/>
          <w:b/>
          <w:szCs w:val="20"/>
        </w:rPr>
      </w:pPr>
      <w:r w:rsidRPr="00B341E1">
        <w:rPr>
          <w:rFonts w:ascii="Arial" w:hAnsi="Arial" w:cs="Arial"/>
          <w:szCs w:val="20"/>
        </w:rPr>
        <w:t xml:space="preserve">Menurut Kasmir (2010:166), sebelum memproduksi atau menghasilkan suatu produk, baik barang maupun jasa, perusahaan biasanya terlebih dahulu merencanakan seberapa besar laba </w:t>
      </w:r>
      <w:proofErr w:type="gramStart"/>
      <w:r w:rsidRPr="00B341E1">
        <w:rPr>
          <w:rFonts w:ascii="Arial" w:hAnsi="Arial" w:cs="Arial"/>
          <w:szCs w:val="20"/>
        </w:rPr>
        <w:t>yang  ingin</w:t>
      </w:r>
      <w:proofErr w:type="gramEnd"/>
      <w:r w:rsidRPr="00B341E1">
        <w:rPr>
          <w:rFonts w:ascii="Arial" w:hAnsi="Arial" w:cs="Arial"/>
          <w:szCs w:val="20"/>
        </w:rPr>
        <w:t xml:space="preserve"> diperoleh. Penentuan besarnya laba yang ingin diperoleh merupakan prioritas utama bagi sebagian besar perusahaan, disamping hal-hal lainnya.Agar besarnya perolehan laba mudah ditentukan, maka salah satu caranya perusahaan harus mengetahui </w:t>
      </w:r>
      <w:r w:rsidRPr="00B341E1">
        <w:rPr>
          <w:rFonts w:ascii="Arial" w:hAnsi="Arial" w:cs="Arial"/>
          <w:szCs w:val="20"/>
        </w:rPr>
        <w:lastRenderedPageBreak/>
        <w:t>terlebih dahulu berapa titik impasnya.Artinya, perusahaan beroperasi pada jumlah produksi atau penjualan tertentu, sehingga perusahaan tidak mengalami kerugian maupun keutungan.</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Salah satu kegunaan analisis titik impas adalah untuk mengetahui pada jumlah berapa hasil penjualan sama dengan jumlah biaya, atau perusahaan beroprasi dalam kondisi tidak laba dan tidak rugi, atau laba sama dengan nol. Melalui analisis titik impas akan dapat diketahui hubungan antara biaya tetap, biaya variabel, tingkat keuntungan yang diinginkan, dan volume kegiatan (penjualan atau produksi). </w:t>
      </w:r>
      <w:proofErr w:type="gramStart"/>
      <w:r w:rsidRPr="00B341E1">
        <w:rPr>
          <w:rFonts w:ascii="Arial" w:hAnsi="Arial" w:cs="Arial"/>
          <w:szCs w:val="20"/>
        </w:rPr>
        <w:t>Oleh karena itu, analisis ini juga sering disebut dengan nama</w:t>
      </w:r>
      <w:r w:rsidRPr="00B341E1">
        <w:rPr>
          <w:rFonts w:ascii="Arial" w:hAnsi="Arial" w:cs="Arial"/>
          <w:i/>
          <w:szCs w:val="20"/>
        </w:rPr>
        <w:t>cost profit volume analysis</w:t>
      </w:r>
      <w:r w:rsidRPr="00B341E1">
        <w:rPr>
          <w:rFonts w:ascii="Arial" w:hAnsi="Arial" w:cs="Arial"/>
          <w:szCs w:val="20"/>
        </w:rPr>
        <w:t>.</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Analisis titik impas memberikan pedoman tentang berapa jumlah produk minimal yang harus diproduksi atau dijual.Tujuannya adalah agar perusahaan mampu memperoleh laba (keuntungan) yang maksimal.</w:t>
      </w:r>
      <w:proofErr w:type="gramEnd"/>
      <w:r w:rsidRPr="00B341E1">
        <w:rPr>
          <w:rFonts w:ascii="Arial" w:hAnsi="Arial" w:cs="Arial"/>
          <w:szCs w:val="20"/>
        </w:rPr>
        <w:t xml:space="preserve"> Artinya, dengan memproduksi sejumlah barang dengan kapasitas produksi yang dimilikinya perusahaan </w:t>
      </w:r>
      <w:proofErr w:type="gramStart"/>
      <w:r w:rsidRPr="00B341E1">
        <w:rPr>
          <w:rFonts w:ascii="Arial" w:hAnsi="Arial" w:cs="Arial"/>
          <w:szCs w:val="20"/>
        </w:rPr>
        <w:t>akan</w:t>
      </w:r>
      <w:proofErr w:type="gramEnd"/>
      <w:r w:rsidRPr="00B341E1">
        <w:rPr>
          <w:rFonts w:ascii="Arial" w:hAnsi="Arial" w:cs="Arial"/>
          <w:szCs w:val="20"/>
        </w:rPr>
        <w:t xml:space="preserve"> tahu batas minimal harus dijual dan keuntungan maksimal yang diperoleh apabila diproduksi secara penuh.</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Jumlah produksi yang </w:t>
      </w:r>
      <w:proofErr w:type="gramStart"/>
      <w:r w:rsidRPr="00B341E1">
        <w:rPr>
          <w:rFonts w:ascii="Arial" w:hAnsi="Arial" w:cs="Arial"/>
          <w:szCs w:val="20"/>
        </w:rPr>
        <w:t>akan</w:t>
      </w:r>
      <w:proofErr w:type="gramEnd"/>
      <w:r w:rsidRPr="00B341E1">
        <w:rPr>
          <w:rFonts w:ascii="Arial" w:hAnsi="Arial" w:cs="Arial"/>
          <w:szCs w:val="20"/>
        </w:rPr>
        <w:t xml:space="preserve"> dijual berkaitan erat dengan biaya yang dikeluarkan, pada akhirnya biaya-biaya ini menjadi penentu terhadap harga jual. Dengan demikian, </w:t>
      </w:r>
      <w:proofErr w:type="gramStart"/>
      <w:r w:rsidRPr="00B341E1">
        <w:rPr>
          <w:rFonts w:ascii="Arial" w:hAnsi="Arial" w:cs="Arial"/>
          <w:szCs w:val="20"/>
        </w:rPr>
        <w:t>akan</w:t>
      </w:r>
      <w:proofErr w:type="gramEnd"/>
      <w:r w:rsidRPr="00B341E1">
        <w:rPr>
          <w:rFonts w:ascii="Arial" w:hAnsi="Arial" w:cs="Arial"/>
          <w:szCs w:val="20"/>
        </w:rPr>
        <w:t xml:space="preserve"> dapatditentukan berapa jumlah yang layak untuk dijalankan.</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lastRenderedPageBreak/>
        <w:t xml:space="preserve">Manfaat </w:t>
      </w:r>
      <w:proofErr w:type="gramStart"/>
      <w:r w:rsidRPr="00B341E1">
        <w:rPr>
          <w:rFonts w:ascii="Arial" w:hAnsi="Arial" w:cs="Arial"/>
          <w:szCs w:val="20"/>
        </w:rPr>
        <w:t>lain</w:t>
      </w:r>
      <w:proofErr w:type="gramEnd"/>
      <w:r w:rsidRPr="00B341E1">
        <w:rPr>
          <w:rFonts w:ascii="Arial" w:hAnsi="Arial" w:cs="Arial"/>
          <w:szCs w:val="20"/>
        </w:rPr>
        <w:t xml:space="preserve"> dari analisis titik impas untuk membantu manajer mengambil keputusan dalam hal aliran kas, jumlah permintaan (produksi), dan menentukan harga suatu produk tertentu. </w:t>
      </w:r>
      <w:proofErr w:type="gramStart"/>
      <w:r w:rsidRPr="00B341E1">
        <w:rPr>
          <w:rFonts w:ascii="Arial" w:hAnsi="Arial" w:cs="Arial"/>
          <w:szCs w:val="20"/>
        </w:rPr>
        <w:t>Intinya kegunaan dari analisis ini adalah untuk menentukan jumlah keuntungan dari berbagai tingkat penjualan.</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Dengan demikian, dapat disimpulkan bahwa arti analisis titik impas adalah suatu keadaan di mana perusahaan beroperasi dalam kondisi tidak memperoleh pendapatan (laba) atau tidak pula mederita kerugian.</w:t>
      </w:r>
      <w:proofErr w:type="gramEnd"/>
      <w:r w:rsidRPr="00B341E1">
        <w:rPr>
          <w:rFonts w:ascii="Arial" w:hAnsi="Arial" w:cs="Arial"/>
          <w:szCs w:val="20"/>
        </w:rPr>
        <w:t xml:space="preserve"> Artinya, dalam kondisi ini jumlah pendapatan yang diterima </w:t>
      </w:r>
      <w:proofErr w:type="gramStart"/>
      <w:r w:rsidRPr="00B341E1">
        <w:rPr>
          <w:rFonts w:ascii="Arial" w:hAnsi="Arial" w:cs="Arial"/>
          <w:szCs w:val="20"/>
        </w:rPr>
        <w:t>sama</w:t>
      </w:r>
      <w:proofErr w:type="gramEnd"/>
      <w:r w:rsidRPr="00B341E1">
        <w:rPr>
          <w:rFonts w:ascii="Arial" w:hAnsi="Arial" w:cs="Arial"/>
          <w:szCs w:val="20"/>
        </w:rPr>
        <w:t xml:space="preserve"> dengan jumlah biaya yang dikeluarkan. </w:t>
      </w:r>
      <w:proofErr w:type="gramStart"/>
      <w:r w:rsidRPr="00B341E1">
        <w:rPr>
          <w:rFonts w:ascii="Arial" w:hAnsi="Arial" w:cs="Arial"/>
          <w:szCs w:val="20"/>
        </w:rPr>
        <w:t>Lebih lanjut analisis ini digunakan untuk menentukan berapa unit yang harus dijual agar memperoleh keuntungan, baik dalam volume penjualan dalam unit maupun dalam rupiah.</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Dalam rangka penentuan titik impas ini, perlu diketahui beberapa hal yang penting,</w:t>
      </w:r>
      <w:r w:rsidRPr="00B341E1">
        <w:rPr>
          <w:rFonts w:ascii="Arial" w:hAnsi="Arial" w:cs="Arial"/>
          <w:szCs w:val="20"/>
          <w:lang w:val="id-ID"/>
        </w:rPr>
        <w:t xml:space="preserve"> yang </w:t>
      </w:r>
      <w:r w:rsidRPr="00B341E1">
        <w:rPr>
          <w:rFonts w:ascii="Arial" w:hAnsi="Arial" w:cs="Arial"/>
          <w:szCs w:val="20"/>
        </w:rPr>
        <w:t>diperlukan suatu analisis yang mendalam dan analisis tersebut dalah analisis titik impas (Kasmir, 2008:333)</w:t>
      </w:r>
      <w:r w:rsidRPr="00B341E1">
        <w:rPr>
          <w:rFonts w:ascii="Arial" w:hAnsi="Arial" w:cs="Arial"/>
          <w:szCs w:val="20"/>
          <w:lang w:val="id-ID"/>
        </w:rPr>
        <w:t>,</w:t>
      </w:r>
      <w:r w:rsidRPr="00B341E1">
        <w:rPr>
          <w:rFonts w:ascii="Arial" w:hAnsi="Arial" w:cs="Arial"/>
          <w:szCs w:val="20"/>
        </w:rPr>
        <w:t xml:space="preserve"> agar titik impas dapat ditentukan dengan tepat, yaitu:</w:t>
      </w:r>
    </w:p>
    <w:p w:rsidR="00123251" w:rsidRPr="00B341E1" w:rsidRDefault="00123251" w:rsidP="00123251">
      <w:pPr>
        <w:pStyle w:val="ListParagraph"/>
        <w:numPr>
          <w:ilvl w:val="0"/>
          <w:numId w:val="5"/>
        </w:numPr>
        <w:spacing w:after="0" w:line="240" w:lineRule="auto"/>
        <w:ind w:left="284" w:hanging="284"/>
        <w:contextualSpacing w:val="0"/>
        <w:jc w:val="both"/>
        <w:rPr>
          <w:rFonts w:ascii="Arial" w:hAnsi="Arial" w:cs="Arial"/>
          <w:szCs w:val="20"/>
        </w:rPr>
      </w:pPr>
      <w:r w:rsidRPr="00B341E1">
        <w:rPr>
          <w:rFonts w:ascii="Arial" w:hAnsi="Arial" w:cs="Arial"/>
          <w:szCs w:val="20"/>
        </w:rPr>
        <w:t>Tingkat keuntungan (laba) yang ingin dicapai dalam suatu periode.</w:t>
      </w:r>
    </w:p>
    <w:p w:rsidR="00123251" w:rsidRPr="00B341E1" w:rsidRDefault="00123251" w:rsidP="00123251">
      <w:pPr>
        <w:pStyle w:val="ListParagraph"/>
        <w:numPr>
          <w:ilvl w:val="0"/>
          <w:numId w:val="5"/>
        </w:numPr>
        <w:spacing w:after="0" w:line="240" w:lineRule="auto"/>
        <w:ind w:left="284" w:hanging="284"/>
        <w:contextualSpacing w:val="0"/>
        <w:jc w:val="both"/>
        <w:rPr>
          <w:rFonts w:ascii="Arial" w:hAnsi="Arial" w:cs="Arial"/>
          <w:szCs w:val="20"/>
        </w:rPr>
      </w:pPr>
      <w:r w:rsidRPr="00B341E1">
        <w:rPr>
          <w:rFonts w:ascii="Arial" w:hAnsi="Arial" w:cs="Arial"/>
          <w:szCs w:val="20"/>
        </w:rPr>
        <w:t>Besarnya kapasitas produksi yang tersedia atau yang mungkin dapat ditingkatkan.</w:t>
      </w:r>
    </w:p>
    <w:p w:rsidR="00123251" w:rsidRPr="00B341E1" w:rsidRDefault="00123251" w:rsidP="00123251">
      <w:pPr>
        <w:pStyle w:val="ListParagraph"/>
        <w:numPr>
          <w:ilvl w:val="0"/>
          <w:numId w:val="5"/>
        </w:numPr>
        <w:spacing w:after="0" w:line="240" w:lineRule="auto"/>
        <w:ind w:left="284" w:hanging="284"/>
        <w:contextualSpacing w:val="0"/>
        <w:jc w:val="both"/>
        <w:rPr>
          <w:rFonts w:ascii="Arial" w:hAnsi="Arial" w:cs="Arial"/>
          <w:szCs w:val="20"/>
        </w:rPr>
      </w:pPr>
      <w:r w:rsidRPr="00B341E1">
        <w:rPr>
          <w:rFonts w:ascii="Arial" w:hAnsi="Arial" w:cs="Arial"/>
          <w:szCs w:val="20"/>
        </w:rPr>
        <w:t>Jumlah biaya yang harus dikeluarkan, baik biaya tetap maupun biaya variabel.</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Menurut Jumingan (2006:183), analisis titik impas </w:t>
      </w:r>
      <w:r w:rsidRPr="00B341E1">
        <w:rPr>
          <w:rFonts w:ascii="Arial" w:hAnsi="Arial" w:cs="Arial"/>
          <w:szCs w:val="20"/>
        </w:rPr>
        <w:lastRenderedPageBreak/>
        <w:t xml:space="preserve">atau analisis </w:t>
      </w:r>
      <w:r w:rsidRPr="00B341E1">
        <w:rPr>
          <w:rFonts w:ascii="Arial" w:hAnsi="Arial" w:cs="Arial"/>
          <w:i/>
          <w:szCs w:val="20"/>
        </w:rPr>
        <w:t xml:space="preserve">break event point </w:t>
      </w:r>
      <w:r w:rsidRPr="00B341E1">
        <w:rPr>
          <w:rFonts w:ascii="Arial" w:hAnsi="Arial" w:cs="Arial"/>
          <w:szCs w:val="20"/>
        </w:rPr>
        <w:t xml:space="preserve">diperlukan untuk mengetahui hubungan antara volume produksi, volume penjualan, harga jual, biaya produksi, biaya lainnya baik yang bersifat tetap maupun variabel, dan laba atau rugi. </w:t>
      </w:r>
      <w:proofErr w:type="gramStart"/>
      <w:r w:rsidRPr="00B341E1">
        <w:rPr>
          <w:rFonts w:ascii="Arial" w:hAnsi="Arial" w:cs="Arial"/>
          <w:szCs w:val="20"/>
        </w:rPr>
        <w:t>Analisis titik impas ini hanya diperlukan bagiperusahaan-perusahaan dalam menyelenggarakan operasinnya harus menanggung bebantetap, yaitu berupa biaya tetap disamping adanya biaya variabel yang harus ditutup dari hasil penjualan.</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Menurut </w:t>
      </w:r>
      <w:proofErr w:type="gramStart"/>
      <w:r w:rsidRPr="00B341E1">
        <w:rPr>
          <w:rFonts w:ascii="Arial" w:hAnsi="Arial" w:cs="Arial"/>
          <w:szCs w:val="20"/>
        </w:rPr>
        <w:t>Dwi</w:t>
      </w:r>
      <w:proofErr w:type="gramEnd"/>
      <w:r w:rsidRPr="00B341E1">
        <w:rPr>
          <w:rFonts w:ascii="Arial" w:hAnsi="Arial" w:cs="Arial"/>
          <w:szCs w:val="20"/>
        </w:rPr>
        <w:t xml:space="preserve"> Prastowo (2005:176), analisis impas (</w:t>
      </w:r>
      <w:r w:rsidRPr="00B341E1">
        <w:rPr>
          <w:rFonts w:ascii="Arial" w:hAnsi="Arial" w:cs="Arial"/>
          <w:i/>
          <w:szCs w:val="20"/>
        </w:rPr>
        <w:t>break event analysis</w:t>
      </w:r>
      <w:r w:rsidRPr="00B341E1">
        <w:rPr>
          <w:rFonts w:ascii="Arial" w:hAnsi="Arial" w:cs="Arial"/>
          <w:szCs w:val="20"/>
        </w:rPr>
        <w:t xml:space="preserve">) adalah teknik analisis yang digunakan untuk menentukan tingkat penjualan dan komposisi produk yang diperlukan hanya untuk menutup semua biaya yang terjadi selama periode tertentu. Titik impas adalah titik dimana total biaya </w:t>
      </w:r>
      <w:proofErr w:type="gramStart"/>
      <w:r w:rsidRPr="00B341E1">
        <w:rPr>
          <w:rFonts w:ascii="Arial" w:hAnsi="Arial" w:cs="Arial"/>
          <w:szCs w:val="20"/>
        </w:rPr>
        <w:t>sama</w:t>
      </w:r>
      <w:proofErr w:type="gramEnd"/>
      <w:r w:rsidRPr="00B341E1">
        <w:rPr>
          <w:rFonts w:ascii="Arial" w:hAnsi="Arial" w:cs="Arial"/>
          <w:szCs w:val="20"/>
        </w:rPr>
        <w:t xml:space="preserve"> dengan total penghasilan. </w:t>
      </w:r>
      <w:proofErr w:type="gramStart"/>
      <w:r w:rsidRPr="00B341E1">
        <w:rPr>
          <w:rFonts w:ascii="Arial" w:hAnsi="Arial" w:cs="Arial"/>
          <w:szCs w:val="20"/>
        </w:rPr>
        <w:t>Dengan demikian, pada titik impas tidak ada laba maupun rugi yang diterima oleh perusahaan.</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Menurut Kasmir (2010:167), analisis titik impas yang digunakan perusahaan memberikan banyak manfaat. Secara umum analisis titik impas digunakan sebagai alat untuk mengambil keputusan dalam perencanaan keuangan, penjualan dan produksi.Dari uraian sebelumnya, jelas bahwa terdapat beberapa keuntungan bagi para manajer dalam mengambil keputusan, jika diketahui hasil dari analisis titik impas.Misalnnya dengan informasi tersebut, maka manajer mampu meminimalkan kerugian, memaksimalkan </w:t>
      </w:r>
      <w:r w:rsidRPr="00B341E1">
        <w:rPr>
          <w:rFonts w:ascii="Arial" w:hAnsi="Arial" w:cs="Arial"/>
          <w:szCs w:val="20"/>
        </w:rPr>
        <w:lastRenderedPageBreak/>
        <w:t>keuntungan, dan prediksi keuntungan yang diharapkan.</w:t>
      </w: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t xml:space="preserve">Dalam praktiknya penggunaan analisis titik impas memiliki beberapa tujuan yang ingin dicapai yaitu: </w:t>
      </w:r>
    </w:p>
    <w:p w:rsidR="00123251" w:rsidRPr="00B341E1" w:rsidRDefault="00123251" w:rsidP="00123251">
      <w:pPr>
        <w:pStyle w:val="ListParagraph"/>
        <w:numPr>
          <w:ilvl w:val="0"/>
          <w:numId w:val="1"/>
        </w:numPr>
        <w:spacing w:after="0" w:line="240" w:lineRule="auto"/>
        <w:ind w:left="284" w:hanging="284"/>
        <w:contextualSpacing w:val="0"/>
        <w:jc w:val="both"/>
        <w:rPr>
          <w:rFonts w:ascii="Arial" w:hAnsi="Arial" w:cs="Arial"/>
          <w:szCs w:val="20"/>
        </w:rPr>
      </w:pPr>
      <w:r w:rsidRPr="00B341E1">
        <w:rPr>
          <w:rFonts w:ascii="Arial" w:hAnsi="Arial" w:cs="Arial"/>
          <w:szCs w:val="20"/>
        </w:rPr>
        <w:t>Mendesain spesifikasi produk (berkaitan dengan biaya).</w:t>
      </w:r>
    </w:p>
    <w:p w:rsidR="00123251" w:rsidRPr="00B341E1" w:rsidRDefault="00123251" w:rsidP="00123251">
      <w:pPr>
        <w:pStyle w:val="ListParagraph"/>
        <w:numPr>
          <w:ilvl w:val="0"/>
          <w:numId w:val="1"/>
        </w:numPr>
        <w:spacing w:after="0" w:line="240" w:lineRule="auto"/>
        <w:ind w:left="284" w:hanging="284"/>
        <w:contextualSpacing w:val="0"/>
        <w:jc w:val="both"/>
        <w:rPr>
          <w:rFonts w:ascii="Arial" w:hAnsi="Arial" w:cs="Arial"/>
          <w:szCs w:val="20"/>
        </w:rPr>
      </w:pPr>
      <w:r w:rsidRPr="00B341E1">
        <w:rPr>
          <w:rFonts w:ascii="Arial" w:hAnsi="Arial" w:cs="Arial"/>
          <w:szCs w:val="20"/>
        </w:rPr>
        <w:t>Penentuan harga jual persatuan.</w:t>
      </w:r>
    </w:p>
    <w:p w:rsidR="00123251" w:rsidRPr="00B341E1" w:rsidRDefault="00123251" w:rsidP="00123251">
      <w:pPr>
        <w:pStyle w:val="ListParagraph"/>
        <w:numPr>
          <w:ilvl w:val="0"/>
          <w:numId w:val="1"/>
        </w:numPr>
        <w:spacing w:after="0" w:line="240" w:lineRule="auto"/>
        <w:ind w:left="284" w:hanging="284"/>
        <w:contextualSpacing w:val="0"/>
        <w:jc w:val="both"/>
        <w:rPr>
          <w:rFonts w:ascii="Arial" w:hAnsi="Arial" w:cs="Arial"/>
          <w:szCs w:val="20"/>
        </w:rPr>
      </w:pPr>
      <w:r w:rsidRPr="00B341E1">
        <w:rPr>
          <w:rFonts w:ascii="Arial" w:hAnsi="Arial" w:cs="Arial"/>
          <w:szCs w:val="20"/>
        </w:rPr>
        <w:t>Produksi atau penjualan minimal agar tidak mengalami kerugian.</w:t>
      </w:r>
    </w:p>
    <w:p w:rsidR="00123251" w:rsidRPr="00B341E1" w:rsidRDefault="00123251" w:rsidP="00123251">
      <w:pPr>
        <w:pStyle w:val="ListParagraph"/>
        <w:numPr>
          <w:ilvl w:val="0"/>
          <w:numId w:val="1"/>
        </w:numPr>
        <w:spacing w:after="0" w:line="240" w:lineRule="auto"/>
        <w:ind w:left="284" w:hanging="284"/>
        <w:contextualSpacing w:val="0"/>
        <w:jc w:val="both"/>
        <w:rPr>
          <w:rFonts w:ascii="Arial" w:hAnsi="Arial" w:cs="Arial"/>
          <w:szCs w:val="20"/>
        </w:rPr>
      </w:pPr>
      <w:r w:rsidRPr="00B341E1">
        <w:rPr>
          <w:rFonts w:ascii="Arial" w:hAnsi="Arial" w:cs="Arial"/>
          <w:szCs w:val="20"/>
        </w:rPr>
        <w:t>Memaksimalkan jumlah produksi.</w:t>
      </w:r>
    </w:p>
    <w:p w:rsidR="00123251" w:rsidRPr="00B341E1" w:rsidRDefault="00123251" w:rsidP="00123251">
      <w:pPr>
        <w:pStyle w:val="ListParagraph"/>
        <w:numPr>
          <w:ilvl w:val="0"/>
          <w:numId w:val="1"/>
        </w:numPr>
        <w:spacing w:after="0" w:line="240" w:lineRule="auto"/>
        <w:ind w:left="284" w:hanging="284"/>
        <w:contextualSpacing w:val="0"/>
        <w:jc w:val="both"/>
        <w:rPr>
          <w:rFonts w:ascii="Arial" w:hAnsi="Arial" w:cs="Arial"/>
          <w:szCs w:val="20"/>
        </w:rPr>
      </w:pPr>
      <w:r w:rsidRPr="00B341E1">
        <w:rPr>
          <w:rFonts w:ascii="Arial" w:hAnsi="Arial" w:cs="Arial"/>
          <w:szCs w:val="20"/>
        </w:rPr>
        <w:t>Perencanaan laba yang diinginkan.</w:t>
      </w:r>
    </w:p>
    <w:p w:rsidR="00123251" w:rsidRPr="00B341E1" w:rsidRDefault="00123251" w:rsidP="00123251">
      <w:pPr>
        <w:pStyle w:val="ListParagraph"/>
        <w:tabs>
          <w:tab w:val="left" w:pos="426"/>
        </w:tabs>
        <w:spacing w:after="0" w:line="240" w:lineRule="auto"/>
        <w:ind w:left="0" w:firstLine="567"/>
        <w:contextualSpacing w:val="0"/>
        <w:jc w:val="both"/>
        <w:rPr>
          <w:rFonts w:ascii="Arial" w:hAnsi="Arial" w:cs="Arial"/>
          <w:szCs w:val="20"/>
        </w:rPr>
      </w:pPr>
      <w:r w:rsidRPr="00B341E1">
        <w:rPr>
          <w:rFonts w:ascii="Arial" w:hAnsi="Arial" w:cs="Arial"/>
          <w:szCs w:val="20"/>
        </w:rPr>
        <w:t xml:space="preserve">Mendesain spesifikasi produk biasannya selalu berkaitan dengan biaya-biaya yang </w:t>
      </w:r>
      <w:proofErr w:type="gramStart"/>
      <w:r w:rsidRPr="00B341E1">
        <w:rPr>
          <w:rFonts w:ascii="Arial" w:hAnsi="Arial" w:cs="Arial"/>
          <w:szCs w:val="20"/>
        </w:rPr>
        <w:t>akan</w:t>
      </w:r>
      <w:proofErr w:type="gramEnd"/>
      <w:r w:rsidRPr="00B341E1">
        <w:rPr>
          <w:rFonts w:ascii="Arial" w:hAnsi="Arial" w:cs="Arial"/>
          <w:szCs w:val="20"/>
        </w:rPr>
        <w:t xml:space="preserve"> dikeluarkan termasuk harga yang akan dibebankan. </w:t>
      </w:r>
      <w:proofErr w:type="gramStart"/>
      <w:r w:rsidRPr="00B341E1">
        <w:rPr>
          <w:rFonts w:ascii="Arial" w:hAnsi="Arial" w:cs="Arial"/>
          <w:szCs w:val="20"/>
        </w:rPr>
        <w:t>Dalam mendesain suatu produk diperlukan suatu pedoman yang memberi arah bagi majemen untuk mengambil keputusan yang berhubungan dengan biaya dan harga.</w:t>
      </w:r>
      <w:proofErr w:type="gramEnd"/>
    </w:p>
    <w:p w:rsidR="00123251" w:rsidRPr="00B341E1" w:rsidRDefault="00123251" w:rsidP="00123251">
      <w:pPr>
        <w:pStyle w:val="ListParagraph"/>
        <w:tabs>
          <w:tab w:val="left" w:pos="426"/>
        </w:tabs>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Penentuan harga jual persatuan, sangat penting agar harga jual dapat diterima pelanggan.</w:t>
      </w:r>
      <w:proofErr w:type="gramEnd"/>
      <w:r w:rsidRPr="00B341E1">
        <w:rPr>
          <w:rFonts w:ascii="Arial" w:hAnsi="Arial" w:cs="Arial"/>
          <w:szCs w:val="20"/>
        </w:rPr>
        <w:t xml:space="preserve"> Disamping pertimbangan biaya yang </w:t>
      </w:r>
      <w:proofErr w:type="gramStart"/>
      <w:r w:rsidRPr="00B341E1">
        <w:rPr>
          <w:rFonts w:ascii="Arial" w:hAnsi="Arial" w:cs="Arial"/>
          <w:szCs w:val="20"/>
        </w:rPr>
        <w:t>akan</w:t>
      </w:r>
      <w:proofErr w:type="gramEnd"/>
      <w:r w:rsidRPr="00B341E1">
        <w:rPr>
          <w:rFonts w:ascii="Arial" w:hAnsi="Arial" w:cs="Arial"/>
          <w:szCs w:val="20"/>
        </w:rPr>
        <w:t xml:space="preserve"> dikeluarkan, harga jual juga terkait dengan pihak pesaing yang memiliki produk yang sejenis. Jika penentuan harga jual yang tidak realistis, maka perusahaan tidak </w:t>
      </w:r>
      <w:proofErr w:type="gramStart"/>
      <w:r w:rsidRPr="00B341E1">
        <w:rPr>
          <w:rFonts w:ascii="Arial" w:hAnsi="Arial" w:cs="Arial"/>
          <w:szCs w:val="20"/>
        </w:rPr>
        <w:t>akan</w:t>
      </w:r>
      <w:proofErr w:type="gramEnd"/>
      <w:r w:rsidRPr="00B341E1">
        <w:rPr>
          <w:rFonts w:ascii="Arial" w:hAnsi="Arial" w:cs="Arial"/>
          <w:szCs w:val="20"/>
        </w:rPr>
        <w:t xml:space="preserve"> menutupi semua atau sebagian dari biaya-biaya yang akan dikeluarkan. Demikian pula jika melebihi harga jual dari pesaing dan tidak diimbangi dengan kualitas dan pelayanan juga tidak </w:t>
      </w:r>
      <w:proofErr w:type="gramStart"/>
      <w:r w:rsidRPr="00B341E1">
        <w:rPr>
          <w:rFonts w:ascii="Arial" w:hAnsi="Arial" w:cs="Arial"/>
          <w:szCs w:val="20"/>
        </w:rPr>
        <w:t>akan</w:t>
      </w:r>
      <w:proofErr w:type="gramEnd"/>
      <w:r w:rsidRPr="00B341E1">
        <w:rPr>
          <w:rFonts w:ascii="Arial" w:hAnsi="Arial" w:cs="Arial"/>
          <w:szCs w:val="20"/>
        </w:rPr>
        <w:t xml:space="preserve"> mampu </w:t>
      </w:r>
      <w:r w:rsidRPr="00B341E1">
        <w:rPr>
          <w:rFonts w:ascii="Arial" w:hAnsi="Arial" w:cs="Arial"/>
          <w:szCs w:val="20"/>
        </w:rPr>
        <w:lastRenderedPageBreak/>
        <w:t>memaksimalkan penjualan seperti yang telah ditentukan.</w:t>
      </w:r>
    </w:p>
    <w:p w:rsidR="00123251" w:rsidRPr="00B341E1" w:rsidRDefault="00123251" w:rsidP="00123251">
      <w:pPr>
        <w:pStyle w:val="ListParagraph"/>
        <w:tabs>
          <w:tab w:val="left" w:pos="426"/>
        </w:tabs>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Produksi atau penjualan minimal agar tidak mengalami kerugian, maksudnya adalah agar perusahaan mampu menentukan batas jumlah produksi dalam kondisi tidak rugi dan tidak laba dari kapasitas produksi yang dimilikinya.</w:t>
      </w:r>
      <w:proofErr w:type="gramEnd"/>
    </w:p>
    <w:p w:rsidR="00123251" w:rsidRPr="00B341E1" w:rsidRDefault="00123251" w:rsidP="00123251">
      <w:pPr>
        <w:pStyle w:val="ListParagraph"/>
        <w:tabs>
          <w:tab w:val="left" w:pos="426"/>
        </w:tabs>
        <w:spacing w:after="0" w:line="240" w:lineRule="auto"/>
        <w:ind w:left="0" w:firstLine="567"/>
        <w:contextualSpacing w:val="0"/>
        <w:jc w:val="both"/>
        <w:rPr>
          <w:rFonts w:ascii="Arial" w:hAnsi="Arial" w:cs="Arial"/>
          <w:szCs w:val="20"/>
        </w:rPr>
      </w:pPr>
      <w:r w:rsidRPr="00B341E1">
        <w:rPr>
          <w:rFonts w:ascii="Arial" w:hAnsi="Arial" w:cs="Arial"/>
          <w:szCs w:val="20"/>
        </w:rPr>
        <w:t xml:space="preserve">Memaksimalkan jumlah produksi artinya dengan analisis titik impas manajemen </w:t>
      </w:r>
      <w:proofErr w:type="gramStart"/>
      <w:r w:rsidRPr="00B341E1">
        <w:rPr>
          <w:rFonts w:ascii="Arial" w:hAnsi="Arial" w:cs="Arial"/>
          <w:szCs w:val="20"/>
        </w:rPr>
        <w:t>akan</w:t>
      </w:r>
      <w:proofErr w:type="gramEnd"/>
      <w:r w:rsidRPr="00B341E1">
        <w:rPr>
          <w:rFonts w:ascii="Arial" w:hAnsi="Arial" w:cs="Arial"/>
          <w:szCs w:val="20"/>
        </w:rPr>
        <w:t xml:space="preserve"> tahu, apakah jumlah produksi sudah maksimal atau belum. </w:t>
      </w:r>
      <w:proofErr w:type="gramStart"/>
      <w:r w:rsidRPr="00B341E1">
        <w:rPr>
          <w:rFonts w:ascii="Arial" w:hAnsi="Arial" w:cs="Arial"/>
          <w:szCs w:val="20"/>
        </w:rPr>
        <w:t>Tujuannya agar jangan sampai ada kapasitas produksi yang menganggur, kemudian perusahaan juga mampu menjaga agar berproduksi secara efisien.</w:t>
      </w:r>
      <w:proofErr w:type="gramEnd"/>
    </w:p>
    <w:p w:rsidR="00123251" w:rsidRPr="00B341E1" w:rsidRDefault="00123251" w:rsidP="00123251">
      <w:pPr>
        <w:pStyle w:val="ListParagraph"/>
        <w:tabs>
          <w:tab w:val="left" w:pos="426"/>
        </w:tabs>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Perencanaan laba yang diinginkan artinya manajemen mampu merencanakan laba yang diinginkan dengan kapasitas produksi yang dimilikinya.</w:t>
      </w:r>
      <w:proofErr w:type="gramEnd"/>
      <w:r w:rsidRPr="00B341E1">
        <w:rPr>
          <w:rFonts w:ascii="Arial" w:hAnsi="Arial" w:cs="Arial"/>
          <w:szCs w:val="20"/>
        </w:rPr>
        <w:t xml:space="preserve"> Besarnya laba dapat kita ukur dari batas minimal produk atau dari total rupiah yang diproduksi, kemudian mampu merencanakan atau menentukan jumlah keuntungan setiap unit produksi yang dijual. </w:t>
      </w:r>
    </w:p>
    <w:p w:rsidR="00123251" w:rsidRPr="00B341E1" w:rsidRDefault="00123251" w:rsidP="00123251">
      <w:pPr>
        <w:pStyle w:val="ListParagraph"/>
        <w:tabs>
          <w:tab w:val="left" w:pos="426"/>
        </w:tabs>
        <w:spacing w:after="0" w:line="240" w:lineRule="auto"/>
        <w:ind w:left="0" w:firstLine="567"/>
        <w:contextualSpacing w:val="0"/>
        <w:jc w:val="both"/>
        <w:rPr>
          <w:rFonts w:ascii="Arial" w:hAnsi="Arial" w:cs="Arial"/>
          <w:szCs w:val="20"/>
        </w:rPr>
      </w:pPr>
      <w:r w:rsidRPr="00B341E1">
        <w:rPr>
          <w:rFonts w:ascii="Arial" w:hAnsi="Arial" w:cs="Arial"/>
          <w:szCs w:val="20"/>
        </w:rPr>
        <w:t xml:space="preserve">Menurut </w:t>
      </w:r>
      <w:proofErr w:type="gramStart"/>
      <w:r w:rsidRPr="00B341E1">
        <w:rPr>
          <w:rFonts w:ascii="Arial" w:hAnsi="Arial" w:cs="Arial"/>
          <w:szCs w:val="20"/>
        </w:rPr>
        <w:t>Dwi</w:t>
      </w:r>
      <w:proofErr w:type="gramEnd"/>
      <w:r w:rsidRPr="00B341E1">
        <w:rPr>
          <w:rFonts w:ascii="Arial" w:hAnsi="Arial" w:cs="Arial"/>
          <w:szCs w:val="20"/>
        </w:rPr>
        <w:t xml:space="preserve"> Prastowo (2005:177), </w:t>
      </w:r>
      <w:r w:rsidRPr="00B341E1">
        <w:rPr>
          <w:rFonts w:ascii="Arial" w:hAnsi="Arial" w:cs="Arial"/>
          <w:szCs w:val="20"/>
          <w:lang w:val="id-ID"/>
        </w:rPr>
        <w:t>b</w:t>
      </w:r>
      <w:r w:rsidRPr="00B341E1">
        <w:rPr>
          <w:rFonts w:ascii="Arial" w:hAnsi="Arial" w:cs="Arial"/>
          <w:szCs w:val="20"/>
        </w:rPr>
        <w:t>erikut ini adalah asumsi yang mendasari dan keterbatasan yang dimiliki analisis biaya. Volume, laba dan analisis impas:</w:t>
      </w:r>
    </w:p>
    <w:p w:rsidR="00123251" w:rsidRPr="00B341E1" w:rsidRDefault="00123251" w:rsidP="00123251">
      <w:pPr>
        <w:pStyle w:val="ListParagraph"/>
        <w:numPr>
          <w:ilvl w:val="0"/>
          <w:numId w:val="4"/>
        </w:numPr>
        <w:spacing w:after="0" w:line="240" w:lineRule="auto"/>
        <w:ind w:left="284" w:hanging="284"/>
        <w:contextualSpacing w:val="0"/>
        <w:jc w:val="both"/>
        <w:rPr>
          <w:rFonts w:ascii="Arial" w:hAnsi="Arial" w:cs="Arial"/>
          <w:szCs w:val="20"/>
        </w:rPr>
      </w:pPr>
      <w:r w:rsidRPr="00B341E1">
        <w:rPr>
          <w:rFonts w:ascii="Arial" w:hAnsi="Arial" w:cs="Arial"/>
          <w:szCs w:val="20"/>
        </w:rPr>
        <w:t>Analisis ini berasumsi bahwa biaya-biaya yang berkaitan dengan tingkat penjualan saat ini, secara cukup akurat dapat dipisahkan ke dalam elemen biaya variabel dan biaya tetap.</w:t>
      </w:r>
    </w:p>
    <w:p w:rsidR="00123251" w:rsidRPr="00B341E1" w:rsidRDefault="00123251" w:rsidP="00123251">
      <w:pPr>
        <w:pStyle w:val="ListParagraph"/>
        <w:numPr>
          <w:ilvl w:val="0"/>
          <w:numId w:val="4"/>
        </w:numPr>
        <w:spacing w:after="0" w:line="240" w:lineRule="auto"/>
        <w:ind w:left="284" w:hanging="284"/>
        <w:contextualSpacing w:val="0"/>
        <w:jc w:val="both"/>
        <w:rPr>
          <w:rFonts w:ascii="Arial" w:hAnsi="Arial" w:cs="Arial"/>
          <w:szCs w:val="20"/>
        </w:rPr>
      </w:pPr>
      <w:r w:rsidRPr="00B341E1">
        <w:rPr>
          <w:rFonts w:ascii="Arial" w:hAnsi="Arial" w:cs="Arial"/>
          <w:szCs w:val="20"/>
        </w:rPr>
        <w:lastRenderedPageBreak/>
        <w:t xml:space="preserve">Analisis ini berasumsi bahwa biaya tetap </w:t>
      </w:r>
      <w:proofErr w:type="gramStart"/>
      <w:r w:rsidRPr="00B341E1">
        <w:rPr>
          <w:rFonts w:ascii="Arial" w:hAnsi="Arial" w:cs="Arial"/>
          <w:szCs w:val="20"/>
        </w:rPr>
        <w:t>akan</w:t>
      </w:r>
      <w:proofErr w:type="gramEnd"/>
      <w:r w:rsidRPr="00B341E1">
        <w:rPr>
          <w:rFonts w:ascii="Arial" w:hAnsi="Arial" w:cs="Arial"/>
          <w:szCs w:val="20"/>
        </w:rPr>
        <w:t xml:space="preserve"> senantiasa tetap selama periode yang dipengaruhi oleh keputusan yang telah diambil.</w:t>
      </w:r>
    </w:p>
    <w:p w:rsidR="00123251" w:rsidRPr="00B341E1" w:rsidRDefault="00123251" w:rsidP="00123251">
      <w:pPr>
        <w:pStyle w:val="ListParagraph"/>
        <w:numPr>
          <w:ilvl w:val="0"/>
          <w:numId w:val="4"/>
        </w:numPr>
        <w:spacing w:after="0" w:line="240" w:lineRule="auto"/>
        <w:ind w:left="284" w:hanging="284"/>
        <w:contextualSpacing w:val="0"/>
        <w:jc w:val="both"/>
        <w:rPr>
          <w:rFonts w:ascii="Arial" w:hAnsi="Arial" w:cs="Arial"/>
          <w:szCs w:val="20"/>
        </w:rPr>
      </w:pPr>
      <w:r w:rsidRPr="00B341E1">
        <w:rPr>
          <w:rFonts w:ascii="Arial" w:hAnsi="Arial" w:cs="Arial"/>
          <w:szCs w:val="20"/>
        </w:rPr>
        <w:t>Analisis ini berasumsi bahwa biaya variabel berubah secara langsung (proporsional) dengan penjualan selama periode yang dipengaruhi oleh keputusan yang telah diambil.</w:t>
      </w:r>
    </w:p>
    <w:p w:rsidR="00123251" w:rsidRPr="00B341E1" w:rsidRDefault="00123251" w:rsidP="00123251">
      <w:pPr>
        <w:pStyle w:val="ListParagraph"/>
        <w:numPr>
          <w:ilvl w:val="0"/>
          <w:numId w:val="4"/>
        </w:numPr>
        <w:spacing w:after="0" w:line="240" w:lineRule="auto"/>
        <w:ind w:left="284" w:hanging="284"/>
        <w:contextualSpacing w:val="0"/>
        <w:jc w:val="both"/>
        <w:rPr>
          <w:rFonts w:ascii="Arial" w:hAnsi="Arial" w:cs="Arial"/>
          <w:szCs w:val="20"/>
        </w:rPr>
      </w:pPr>
      <w:r w:rsidRPr="00B341E1">
        <w:rPr>
          <w:rFonts w:ascii="Arial" w:hAnsi="Arial" w:cs="Arial"/>
          <w:szCs w:val="20"/>
        </w:rPr>
        <w:t xml:space="preserve">Analisis ini dibatasi pada situasi dimana kondisi ekonomi dan kondisi lainnya diasumsikan relatif stabil. Pada kondisi inflasi yang tinggi, misalnya apabila sulit untuk memprediksi penjualan dan/atau biaya lebih beberapa minggu ke depan, maka </w:t>
      </w:r>
      <w:proofErr w:type="gramStart"/>
      <w:r w:rsidRPr="00B341E1">
        <w:rPr>
          <w:rFonts w:ascii="Arial" w:hAnsi="Arial" w:cs="Arial"/>
          <w:szCs w:val="20"/>
        </w:rPr>
        <w:t>akan</w:t>
      </w:r>
      <w:proofErr w:type="gramEnd"/>
      <w:r w:rsidRPr="00B341E1">
        <w:rPr>
          <w:rFonts w:ascii="Arial" w:hAnsi="Arial" w:cs="Arial"/>
          <w:szCs w:val="20"/>
        </w:rPr>
        <w:t xml:space="preserve"> sangat beresiko menggunakan analisis impas untuk pengambilan keputusan.</w:t>
      </w:r>
    </w:p>
    <w:p w:rsidR="00123251" w:rsidRPr="00B341E1" w:rsidRDefault="00123251" w:rsidP="00123251">
      <w:pPr>
        <w:pStyle w:val="ListParagraph"/>
        <w:numPr>
          <w:ilvl w:val="0"/>
          <w:numId w:val="4"/>
        </w:numPr>
        <w:spacing w:after="0" w:line="240" w:lineRule="auto"/>
        <w:ind w:left="284" w:hanging="284"/>
        <w:contextualSpacing w:val="0"/>
        <w:jc w:val="both"/>
        <w:rPr>
          <w:rFonts w:ascii="Arial" w:hAnsi="Arial" w:cs="Arial"/>
          <w:szCs w:val="20"/>
        </w:rPr>
      </w:pPr>
      <w:r w:rsidRPr="00B341E1">
        <w:rPr>
          <w:rFonts w:ascii="Arial" w:hAnsi="Arial" w:cs="Arial"/>
          <w:szCs w:val="20"/>
        </w:rPr>
        <w:t xml:space="preserve">Analisis impas dan biaya, volume, laba hanya merupakan pedoman untuk pengambilan keputusan. Analisis ini dapat menunjukkan keputusan tertentu, </w:t>
      </w:r>
      <w:proofErr w:type="gramStart"/>
      <w:r w:rsidRPr="00B341E1">
        <w:rPr>
          <w:rFonts w:ascii="Arial" w:hAnsi="Arial" w:cs="Arial"/>
          <w:szCs w:val="20"/>
        </w:rPr>
        <w:t>akan</w:t>
      </w:r>
      <w:proofErr w:type="gramEnd"/>
      <w:r w:rsidRPr="00B341E1">
        <w:rPr>
          <w:rFonts w:ascii="Arial" w:hAnsi="Arial" w:cs="Arial"/>
          <w:szCs w:val="20"/>
        </w:rPr>
        <w:t xml:space="preserve"> tetapi faktor lain, sperti hubungan pelanggan dan karyawan, dapat mengarahkan pada suatu keputusan yang mungkin berlawanan dengan hasil analisis.</w:t>
      </w:r>
    </w:p>
    <w:p w:rsidR="00123251" w:rsidRDefault="00123251" w:rsidP="00123251">
      <w:pPr>
        <w:pStyle w:val="ListParagraph"/>
        <w:tabs>
          <w:tab w:val="left" w:pos="284"/>
        </w:tabs>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t xml:space="preserve">Perhitungan untuk menentukan luas operasi tingkat titik impas dapat dilakukan dengan mengunakan rumus tertentu dan juga menggambarkan tingkat volume, biaya dan laba yang diperlukan serta grafik atau bagan dari </w:t>
      </w:r>
      <w:r w:rsidRPr="00B341E1">
        <w:rPr>
          <w:rFonts w:ascii="Arial" w:hAnsi="Arial" w:cs="Arial"/>
          <w:i/>
          <w:szCs w:val="20"/>
        </w:rPr>
        <w:t>break even point</w:t>
      </w:r>
      <w:r w:rsidRPr="00B341E1">
        <w:rPr>
          <w:rFonts w:ascii="Arial" w:hAnsi="Arial" w:cs="Arial"/>
          <w:szCs w:val="20"/>
        </w:rPr>
        <w:t>.</w:t>
      </w:r>
      <w:proofErr w:type="gramEnd"/>
      <w:r w:rsidRPr="00B341E1">
        <w:rPr>
          <w:rFonts w:ascii="Arial" w:hAnsi="Arial" w:cs="Arial"/>
          <w:szCs w:val="20"/>
        </w:rPr>
        <w:t xml:space="preserve"> Dalam analisis titik impas ada dua bentuk metode pendekatan yang digunkan</w:t>
      </w:r>
      <w:proofErr w:type="gramStart"/>
      <w:r w:rsidRPr="00B341E1">
        <w:rPr>
          <w:rFonts w:ascii="Arial" w:hAnsi="Arial" w:cs="Arial"/>
          <w:szCs w:val="20"/>
        </w:rPr>
        <w:t>,yaitu</w:t>
      </w:r>
      <w:proofErr w:type="gramEnd"/>
      <w:r w:rsidRPr="00B341E1">
        <w:rPr>
          <w:rFonts w:ascii="Arial" w:hAnsi="Arial" w:cs="Arial"/>
          <w:szCs w:val="20"/>
        </w:rPr>
        <w:t>:</w:t>
      </w:r>
    </w:p>
    <w:p w:rsidR="00123251" w:rsidRPr="00B341E1" w:rsidRDefault="00123251" w:rsidP="00123251">
      <w:pPr>
        <w:pStyle w:val="ListParagraph"/>
        <w:tabs>
          <w:tab w:val="left" w:pos="284"/>
        </w:tabs>
        <w:spacing w:after="0" w:line="240" w:lineRule="auto"/>
        <w:ind w:left="0" w:firstLine="567"/>
        <w:contextualSpacing w:val="0"/>
        <w:jc w:val="both"/>
        <w:rPr>
          <w:rFonts w:ascii="Arial" w:hAnsi="Arial" w:cs="Arial"/>
          <w:szCs w:val="20"/>
        </w:rPr>
      </w:pPr>
    </w:p>
    <w:p w:rsidR="00123251" w:rsidRPr="00B341E1" w:rsidRDefault="00123251" w:rsidP="00123251">
      <w:pPr>
        <w:pStyle w:val="ListParagraph"/>
        <w:numPr>
          <w:ilvl w:val="0"/>
          <w:numId w:val="2"/>
        </w:numPr>
        <w:spacing w:after="0" w:line="240" w:lineRule="auto"/>
        <w:ind w:left="284" w:hanging="284"/>
        <w:contextualSpacing w:val="0"/>
        <w:jc w:val="both"/>
        <w:rPr>
          <w:rFonts w:ascii="Arial" w:hAnsi="Arial" w:cs="Arial"/>
          <w:szCs w:val="20"/>
        </w:rPr>
      </w:pPr>
      <w:r w:rsidRPr="00B341E1">
        <w:rPr>
          <w:rFonts w:ascii="Arial" w:hAnsi="Arial" w:cs="Arial"/>
          <w:szCs w:val="20"/>
        </w:rPr>
        <w:lastRenderedPageBreak/>
        <w:t>Metode pendekatan grafik</w:t>
      </w:r>
    </w:p>
    <w:p w:rsidR="00123251" w:rsidRPr="00B341E1" w:rsidRDefault="00123251" w:rsidP="00123251">
      <w:pPr>
        <w:pStyle w:val="ListParagraph"/>
        <w:spacing w:after="0" w:line="240" w:lineRule="auto"/>
        <w:ind w:left="284"/>
        <w:contextualSpacing w:val="0"/>
        <w:jc w:val="both"/>
        <w:rPr>
          <w:rFonts w:ascii="Arial" w:hAnsi="Arial" w:cs="Arial"/>
          <w:szCs w:val="20"/>
        </w:rPr>
      </w:pPr>
      <w:proofErr w:type="gramStart"/>
      <w:r w:rsidRPr="00B341E1">
        <w:rPr>
          <w:rFonts w:ascii="Arial" w:hAnsi="Arial" w:cs="Arial"/>
          <w:szCs w:val="20"/>
        </w:rPr>
        <w:t>Salah satu pendekatan penentuan titik impas adalah dengan menggabarkan unsur-unsur biaya dan penghasilan kedalam suatu gambar grafik.Pada grafik tersebut nampak garis-garis biaya variabel, biaya tetap, total biaya, dan garis total penghasilan.</w:t>
      </w:r>
      <w:proofErr w:type="gramEnd"/>
    </w:p>
    <w:p w:rsidR="00123251" w:rsidRPr="00B341E1" w:rsidRDefault="00123251" w:rsidP="00123251">
      <w:pPr>
        <w:pStyle w:val="ListParagraph"/>
        <w:numPr>
          <w:ilvl w:val="0"/>
          <w:numId w:val="2"/>
        </w:numPr>
        <w:spacing w:after="0" w:line="240" w:lineRule="auto"/>
        <w:ind w:left="284" w:hanging="284"/>
        <w:contextualSpacing w:val="0"/>
        <w:jc w:val="both"/>
        <w:rPr>
          <w:rFonts w:ascii="Arial" w:hAnsi="Arial" w:cs="Arial"/>
          <w:szCs w:val="20"/>
        </w:rPr>
      </w:pPr>
      <w:r w:rsidRPr="00B341E1">
        <w:rPr>
          <w:rFonts w:ascii="Arial" w:hAnsi="Arial" w:cs="Arial"/>
          <w:szCs w:val="20"/>
        </w:rPr>
        <w:t>Metode Pendekatan Matematik</w:t>
      </w:r>
    </w:p>
    <w:p w:rsidR="00123251" w:rsidRDefault="00123251" w:rsidP="00123251">
      <w:pPr>
        <w:pStyle w:val="ListParagraph"/>
        <w:spacing w:after="0" w:line="240" w:lineRule="auto"/>
        <w:ind w:left="284"/>
        <w:contextualSpacing w:val="0"/>
        <w:jc w:val="both"/>
        <w:rPr>
          <w:rFonts w:ascii="Arial" w:hAnsi="Arial" w:cs="Arial"/>
          <w:sz w:val="20"/>
          <w:szCs w:val="20"/>
        </w:rPr>
      </w:pPr>
      <w:r w:rsidRPr="00B341E1">
        <w:rPr>
          <w:rFonts w:ascii="Arial" w:hAnsi="Arial" w:cs="Arial"/>
          <w:szCs w:val="20"/>
        </w:rPr>
        <w:t xml:space="preserve">Dalam perhitungan BEP dengan pendekatan matematik dapat dilakukan dengan dua </w:t>
      </w:r>
      <w:proofErr w:type="gramStart"/>
      <w:r w:rsidRPr="00B341E1">
        <w:rPr>
          <w:rFonts w:ascii="Arial" w:hAnsi="Arial" w:cs="Arial"/>
          <w:szCs w:val="20"/>
        </w:rPr>
        <w:t>cara</w:t>
      </w:r>
      <w:proofErr w:type="gramEnd"/>
      <w:r w:rsidRPr="00B341E1">
        <w:rPr>
          <w:rFonts w:ascii="Arial" w:hAnsi="Arial" w:cs="Arial"/>
          <w:szCs w:val="20"/>
        </w:rPr>
        <w:t>, yaitu:</w:t>
      </w:r>
    </w:p>
    <w:p w:rsidR="00123251" w:rsidRPr="003F4110" w:rsidRDefault="00123251" w:rsidP="00123251">
      <w:pPr>
        <w:pStyle w:val="ListParagraph"/>
        <w:spacing w:after="0" w:line="240" w:lineRule="auto"/>
        <w:ind w:left="284"/>
        <w:contextualSpacing w:val="0"/>
        <w:jc w:val="both"/>
        <w:rPr>
          <w:rFonts w:ascii="Arial" w:hAnsi="Arial" w:cs="Arial"/>
          <w:sz w:val="20"/>
          <w:szCs w:val="20"/>
        </w:rPr>
      </w:pPr>
    </w:p>
    <w:p w:rsidR="00123251" w:rsidRPr="00B341E1" w:rsidRDefault="00123251" w:rsidP="00123251">
      <w:pPr>
        <w:pStyle w:val="ListParagraph"/>
        <w:numPr>
          <w:ilvl w:val="0"/>
          <w:numId w:val="3"/>
        </w:numPr>
        <w:tabs>
          <w:tab w:val="left" w:pos="567"/>
        </w:tabs>
        <w:spacing w:after="0" w:line="240" w:lineRule="auto"/>
        <w:ind w:left="567" w:hanging="283"/>
        <w:contextualSpacing w:val="0"/>
        <w:jc w:val="both"/>
        <w:rPr>
          <w:rFonts w:ascii="Arial" w:hAnsi="Arial" w:cs="Arial"/>
          <w:szCs w:val="20"/>
        </w:rPr>
      </w:pPr>
      <w:r w:rsidRPr="00B341E1">
        <w:rPr>
          <w:rFonts w:ascii="Arial" w:hAnsi="Arial" w:cs="Arial"/>
          <w:szCs w:val="20"/>
        </w:rPr>
        <w:t>Analisis titik impas dalam unit</w:t>
      </w:r>
      <w:r w:rsidRPr="00B341E1">
        <w:rPr>
          <w:rFonts w:ascii="Arial" w:hAnsi="Arial" w:cs="Arial"/>
          <w:szCs w:val="20"/>
          <w:lang w:val="id-ID"/>
        </w:rPr>
        <w:t>:</w:t>
      </w:r>
    </w:p>
    <w:p w:rsidR="00123251" w:rsidRPr="00B341E1" w:rsidRDefault="00123251" w:rsidP="00123251">
      <w:pPr>
        <w:pStyle w:val="ListParagraph"/>
        <w:spacing w:after="0" w:line="240" w:lineRule="auto"/>
        <w:ind w:left="567"/>
        <w:contextualSpacing w:val="0"/>
        <w:jc w:val="both"/>
        <w:rPr>
          <w:rFonts w:ascii="Arial" w:hAnsi="Arial" w:cs="Arial"/>
          <w:szCs w:val="20"/>
        </w:rPr>
      </w:pPr>
      <m:oMathPara>
        <m:oMath>
          <m:r>
            <m:rPr>
              <m:sty m:val="p"/>
            </m:rPr>
            <w:rPr>
              <w:rFonts w:ascii="Cambria Math" w:hAnsi="Cambria Math" w:cs="Arial"/>
              <w:szCs w:val="20"/>
            </w:rPr>
            <m:t xml:space="preserve">BEP </m:t>
          </m:r>
          <m:d>
            <m:dPr>
              <m:ctrlPr>
                <w:rPr>
                  <w:rFonts w:ascii="Cambria Math" w:hAnsi="Cambria Math" w:cs="Arial"/>
                  <w:szCs w:val="20"/>
                </w:rPr>
              </m:ctrlPr>
            </m:dPr>
            <m:e>
              <m:r>
                <m:rPr>
                  <m:sty m:val="p"/>
                </m:rPr>
                <w:rPr>
                  <w:rFonts w:ascii="Cambria Math" w:hAnsi="Cambria Math" w:cs="Arial"/>
                  <w:szCs w:val="20"/>
                </w:rPr>
                <m:t>Unit</m:t>
              </m:r>
            </m:e>
          </m:d>
          <m:r>
            <m:rPr>
              <m:sty m:val="p"/>
            </m:rPr>
            <w:rPr>
              <w:rFonts w:ascii="Cambria Math" w:hAnsi="Cambria Math" w:cs="Arial"/>
              <w:szCs w:val="20"/>
            </w:rPr>
            <m:t>=</m:t>
          </m:r>
          <m:f>
            <m:fPr>
              <m:ctrlPr>
                <w:rPr>
                  <w:rFonts w:ascii="Cambria Math" w:hAnsi="Cambria Math" w:cs="Arial"/>
                  <w:szCs w:val="20"/>
                </w:rPr>
              </m:ctrlPr>
            </m:fPr>
            <m:num>
              <m:r>
                <m:rPr>
                  <m:sty m:val="p"/>
                </m:rPr>
                <w:rPr>
                  <w:rFonts w:ascii="Cambria Math" w:hAnsi="Cambria Math" w:cs="Arial"/>
                  <w:szCs w:val="20"/>
                </w:rPr>
                <m:t>FC</m:t>
              </m:r>
            </m:num>
            <m:den>
              <m:r>
                <m:rPr>
                  <m:sty m:val="p"/>
                </m:rPr>
                <w:rPr>
                  <w:rFonts w:ascii="Cambria Math" w:hAnsi="Cambria Math" w:cs="Arial"/>
                  <w:szCs w:val="20"/>
                </w:rPr>
                <m:t>P-VC</m:t>
              </m:r>
            </m:den>
          </m:f>
        </m:oMath>
      </m:oMathPara>
    </w:p>
    <w:p w:rsidR="00123251" w:rsidRPr="00B341E1" w:rsidRDefault="00123251" w:rsidP="00123251">
      <w:pPr>
        <w:pStyle w:val="ListParagraph"/>
        <w:tabs>
          <w:tab w:val="left" w:pos="851"/>
          <w:tab w:val="left" w:pos="1276"/>
        </w:tabs>
        <w:spacing w:after="0" w:line="240" w:lineRule="auto"/>
        <w:ind w:left="1134" w:hanging="850"/>
        <w:contextualSpacing w:val="0"/>
        <w:rPr>
          <w:rFonts w:ascii="Arial" w:hAnsi="Arial" w:cs="Arial"/>
          <w:szCs w:val="20"/>
        </w:rPr>
      </w:pPr>
      <w:r w:rsidRPr="00B341E1">
        <w:rPr>
          <w:rFonts w:ascii="Arial" w:hAnsi="Arial" w:cs="Arial"/>
          <w:szCs w:val="20"/>
          <w:lang w:val="id-ID"/>
        </w:rPr>
        <w:t>D</w:t>
      </w:r>
      <w:r w:rsidRPr="00B341E1">
        <w:rPr>
          <w:rFonts w:ascii="Arial" w:hAnsi="Arial" w:cs="Arial"/>
          <w:szCs w:val="20"/>
        </w:rPr>
        <w:t>imana:</w:t>
      </w:r>
    </w:p>
    <w:p w:rsidR="00123251" w:rsidRPr="00B341E1" w:rsidRDefault="00123251" w:rsidP="00123251">
      <w:pPr>
        <w:pStyle w:val="ListParagraph"/>
        <w:tabs>
          <w:tab w:val="left" w:pos="851"/>
          <w:tab w:val="left" w:pos="1276"/>
        </w:tabs>
        <w:spacing w:after="0" w:line="240" w:lineRule="auto"/>
        <w:ind w:left="1134" w:hanging="850"/>
        <w:contextualSpacing w:val="0"/>
        <w:jc w:val="both"/>
        <w:rPr>
          <w:rFonts w:ascii="Arial" w:hAnsi="Arial" w:cs="Arial"/>
          <w:szCs w:val="20"/>
        </w:rPr>
      </w:pPr>
      <w:r w:rsidRPr="00B341E1">
        <w:rPr>
          <w:rFonts w:ascii="Arial" w:hAnsi="Arial" w:cs="Arial"/>
          <w:szCs w:val="20"/>
        </w:rPr>
        <w:t>BEP</w:t>
      </w:r>
      <w:r w:rsidRPr="00B341E1">
        <w:rPr>
          <w:rFonts w:ascii="Arial" w:hAnsi="Arial" w:cs="Arial"/>
          <w:szCs w:val="20"/>
        </w:rPr>
        <w:tab/>
        <w:t>= analisis titik impas (</w:t>
      </w:r>
      <w:r w:rsidRPr="00B341E1">
        <w:rPr>
          <w:rFonts w:ascii="Arial" w:hAnsi="Arial" w:cs="Arial"/>
          <w:i/>
          <w:szCs w:val="20"/>
        </w:rPr>
        <w:t>break event point)</w:t>
      </w:r>
    </w:p>
    <w:p w:rsidR="00123251" w:rsidRPr="00B341E1" w:rsidRDefault="00123251" w:rsidP="00123251">
      <w:pPr>
        <w:pStyle w:val="ListParagraph"/>
        <w:tabs>
          <w:tab w:val="left" w:pos="851"/>
          <w:tab w:val="left" w:pos="1276"/>
        </w:tabs>
        <w:spacing w:after="0" w:line="240" w:lineRule="auto"/>
        <w:ind w:left="1134" w:hanging="850"/>
        <w:contextualSpacing w:val="0"/>
        <w:jc w:val="both"/>
        <w:rPr>
          <w:rFonts w:ascii="Arial" w:hAnsi="Arial" w:cs="Arial"/>
          <w:szCs w:val="20"/>
        </w:rPr>
      </w:pPr>
      <w:r w:rsidRPr="00B341E1">
        <w:rPr>
          <w:rFonts w:ascii="Arial" w:hAnsi="Arial" w:cs="Arial"/>
          <w:szCs w:val="20"/>
        </w:rPr>
        <w:t>FC</w:t>
      </w:r>
      <w:r w:rsidRPr="00B341E1">
        <w:rPr>
          <w:rFonts w:ascii="Arial" w:hAnsi="Arial" w:cs="Arial"/>
          <w:szCs w:val="20"/>
        </w:rPr>
        <w:tab/>
        <w:t xml:space="preserve">= </w:t>
      </w:r>
      <w:r w:rsidRPr="00B341E1">
        <w:rPr>
          <w:rFonts w:ascii="Arial" w:hAnsi="Arial" w:cs="Arial"/>
          <w:szCs w:val="20"/>
          <w:lang w:val="id-ID"/>
        </w:rPr>
        <w:tab/>
      </w:r>
      <w:r w:rsidRPr="00B341E1">
        <w:rPr>
          <w:rFonts w:ascii="Arial" w:hAnsi="Arial" w:cs="Arial"/>
          <w:szCs w:val="20"/>
        </w:rPr>
        <w:t>biaya tetap (fixed cost)</w:t>
      </w:r>
    </w:p>
    <w:p w:rsidR="00123251" w:rsidRPr="00B341E1" w:rsidRDefault="00123251" w:rsidP="00123251">
      <w:pPr>
        <w:pStyle w:val="ListParagraph"/>
        <w:tabs>
          <w:tab w:val="left" w:pos="851"/>
          <w:tab w:val="left" w:pos="1276"/>
        </w:tabs>
        <w:spacing w:after="0" w:line="240" w:lineRule="auto"/>
        <w:ind w:left="1134" w:hanging="850"/>
        <w:contextualSpacing w:val="0"/>
        <w:jc w:val="both"/>
        <w:rPr>
          <w:rFonts w:ascii="Arial" w:hAnsi="Arial" w:cs="Arial"/>
          <w:szCs w:val="20"/>
        </w:rPr>
      </w:pPr>
      <w:r w:rsidRPr="00B341E1">
        <w:rPr>
          <w:rFonts w:ascii="Arial" w:hAnsi="Arial" w:cs="Arial"/>
          <w:szCs w:val="20"/>
        </w:rPr>
        <w:t>VC</w:t>
      </w:r>
      <w:r w:rsidRPr="00B341E1">
        <w:rPr>
          <w:rFonts w:ascii="Arial" w:hAnsi="Arial" w:cs="Arial"/>
          <w:szCs w:val="20"/>
        </w:rPr>
        <w:tab/>
        <w:t>= biaya variabel persatuan (variabel cost)</w:t>
      </w:r>
    </w:p>
    <w:p w:rsidR="00123251" w:rsidRPr="00B341E1" w:rsidRDefault="00123251" w:rsidP="00123251">
      <w:pPr>
        <w:pStyle w:val="ListParagraph"/>
        <w:tabs>
          <w:tab w:val="left" w:pos="851"/>
          <w:tab w:val="left" w:pos="1276"/>
        </w:tabs>
        <w:spacing w:after="0" w:line="240" w:lineRule="auto"/>
        <w:ind w:left="1134" w:hanging="850"/>
        <w:contextualSpacing w:val="0"/>
        <w:jc w:val="both"/>
        <w:rPr>
          <w:rFonts w:ascii="Arial" w:hAnsi="Arial" w:cs="Arial"/>
          <w:szCs w:val="20"/>
        </w:rPr>
      </w:pPr>
      <w:r w:rsidRPr="00B341E1">
        <w:rPr>
          <w:rFonts w:ascii="Arial" w:hAnsi="Arial" w:cs="Arial"/>
          <w:szCs w:val="20"/>
        </w:rPr>
        <w:t>P</w:t>
      </w:r>
      <w:r w:rsidRPr="00B341E1">
        <w:rPr>
          <w:rFonts w:ascii="Arial" w:hAnsi="Arial" w:cs="Arial"/>
          <w:szCs w:val="20"/>
        </w:rPr>
        <w:tab/>
        <w:t xml:space="preserve">= </w:t>
      </w:r>
      <w:r w:rsidRPr="00B341E1">
        <w:rPr>
          <w:rFonts w:ascii="Arial" w:hAnsi="Arial" w:cs="Arial"/>
          <w:szCs w:val="20"/>
          <w:lang w:val="id-ID"/>
        </w:rPr>
        <w:tab/>
      </w:r>
      <w:r w:rsidRPr="00B341E1">
        <w:rPr>
          <w:rFonts w:ascii="Arial" w:hAnsi="Arial" w:cs="Arial"/>
          <w:szCs w:val="20"/>
        </w:rPr>
        <w:t>harga jual persatuan (price)</w:t>
      </w:r>
    </w:p>
    <w:p w:rsidR="00123251" w:rsidRPr="00B341E1" w:rsidRDefault="00123251" w:rsidP="00123251">
      <w:pPr>
        <w:pStyle w:val="ListParagraph"/>
        <w:tabs>
          <w:tab w:val="left" w:pos="851"/>
          <w:tab w:val="left" w:pos="1276"/>
        </w:tabs>
        <w:spacing w:after="0" w:line="240" w:lineRule="auto"/>
        <w:ind w:left="1134" w:hanging="850"/>
        <w:contextualSpacing w:val="0"/>
        <w:jc w:val="both"/>
        <w:rPr>
          <w:rFonts w:ascii="Arial" w:hAnsi="Arial" w:cs="Arial"/>
          <w:szCs w:val="20"/>
          <w:lang w:val="id-ID"/>
        </w:rPr>
      </w:pPr>
      <w:r w:rsidRPr="00B341E1">
        <w:rPr>
          <w:rFonts w:ascii="Arial" w:hAnsi="Arial" w:cs="Arial"/>
          <w:szCs w:val="20"/>
        </w:rPr>
        <w:t>S</w:t>
      </w:r>
      <w:r w:rsidRPr="00B341E1">
        <w:rPr>
          <w:rFonts w:ascii="Arial" w:hAnsi="Arial" w:cs="Arial"/>
          <w:szCs w:val="20"/>
        </w:rPr>
        <w:tab/>
        <w:t>=</w:t>
      </w:r>
      <w:r w:rsidRPr="00B341E1">
        <w:rPr>
          <w:rFonts w:ascii="Arial" w:hAnsi="Arial" w:cs="Arial"/>
          <w:szCs w:val="20"/>
          <w:lang w:val="id-ID"/>
        </w:rPr>
        <w:tab/>
      </w:r>
      <w:r w:rsidRPr="00B341E1">
        <w:rPr>
          <w:rFonts w:ascii="Arial" w:hAnsi="Arial" w:cs="Arial"/>
          <w:szCs w:val="20"/>
        </w:rPr>
        <w:t>jumlah penjualan (</w:t>
      </w:r>
      <w:r w:rsidRPr="00B341E1">
        <w:rPr>
          <w:rFonts w:ascii="Arial" w:hAnsi="Arial" w:cs="Arial"/>
          <w:i/>
          <w:szCs w:val="20"/>
        </w:rPr>
        <w:t>sales volume</w:t>
      </w:r>
      <w:r w:rsidRPr="00B341E1">
        <w:rPr>
          <w:rFonts w:ascii="Arial" w:hAnsi="Arial" w:cs="Arial"/>
          <w:szCs w:val="20"/>
        </w:rPr>
        <w:t>)</w:t>
      </w:r>
    </w:p>
    <w:p w:rsidR="00123251" w:rsidRPr="00B341E1" w:rsidRDefault="00123251" w:rsidP="00123251">
      <w:pPr>
        <w:pStyle w:val="ListParagraph"/>
        <w:numPr>
          <w:ilvl w:val="0"/>
          <w:numId w:val="3"/>
        </w:numPr>
        <w:tabs>
          <w:tab w:val="left" w:pos="567"/>
        </w:tabs>
        <w:spacing w:after="0" w:line="240" w:lineRule="auto"/>
        <w:ind w:left="567" w:hanging="283"/>
        <w:contextualSpacing w:val="0"/>
        <w:jc w:val="both"/>
        <w:rPr>
          <w:rFonts w:ascii="Arial" w:hAnsi="Arial" w:cs="Arial"/>
          <w:szCs w:val="20"/>
        </w:rPr>
      </w:pPr>
      <w:r w:rsidRPr="00B341E1">
        <w:rPr>
          <w:rFonts w:ascii="Arial" w:hAnsi="Arial" w:cs="Arial"/>
          <w:szCs w:val="20"/>
        </w:rPr>
        <w:t>Analisis titik impas dalam rupiah</w:t>
      </w:r>
      <w:r w:rsidRPr="00B341E1">
        <w:rPr>
          <w:rFonts w:ascii="Arial" w:hAnsi="Arial" w:cs="Arial"/>
          <w:szCs w:val="20"/>
          <w:lang w:val="id-ID"/>
        </w:rPr>
        <w:t>:</w:t>
      </w:r>
    </w:p>
    <w:p w:rsidR="00123251" w:rsidRPr="003F4110" w:rsidRDefault="00123251" w:rsidP="00123251">
      <w:pPr>
        <w:pStyle w:val="ListParagraph"/>
        <w:spacing w:after="0" w:line="240" w:lineRule="auto"/>
        <w:ind w:left="567"/>
        <w:contextualSpacing w:val="0"/>
        <w:jc w:val="both"/>
        <w:rPr>
          <w:rFonts w:ascii="Arial" w:hAnsi="Arial" w:cs="Arial"/>
          <w:sz w:val="20"/>
          <w:szCs w:val="20"/>
        </w:rPr>
      </w:pPr>
      <m:oMathPara>
        <m:oMath>
          <m:r>
            <m:rPr>
              <m:sty m:val="p"/>
            </m:rPr>
            <w:rPr>
              <w:rFonts w:ascii="Cambria Math" w:hAnsi="Cambria Math" w:cs="Arial"/>
              <w:szCs w:val="20"/>
            </w:rPr>
            <m:t xml:space="preserve">BEP </m:t>
          </m:r>
          <m:d>
            <m:dPr>
              <m:ctrlPr>
                <w:rPr>
                  <w:rFonts w:ascii="Cambria Math" w:hAnsi="Cambria Math" w:cs="Arial"/>
                  <w:szCs w:val="20"/>
                </w:rPr>
              </m:ctrlPr>
            </m:dPr>
            <m:e>
              <m:r>
                <m:rPr>
                  <m:sty m:val="p"/>
                </m:rPr>
                <w:rPr>
                  <w:rFonts w:ascii="Cambria Math" w:hAnsi="Cambria Math" w:cs="Arial"/>
                  <w:szCs w:val="20"/>
                </w:rPr>
                <m:t>Rupiah</m:t>
              </m:r>
            </m:e>
          </m:d>
          <m:r>
            <m:rPr>
              <m:sty m:val="p"/>
            </m:rPr>
            <w:rPr>
              <w:rFonts w:ascii="Cambria Math" w:hAnsi="Cambria Math" w:cs="Arial"/>
              <w:szCs w:val="20"/>
            </w:rPr>
            <m:t>=</m:t>
          </m:r>
          <m:f>
            <m:fPr>
              <m:ctrlPr>
                <w:rPr>
                  <w:rFonts w:ascii="Cambria Math" w:hAnsi="Cambria Math" w:cs="Arial"/>
                  <w:szCs w:val="20"/>
                </w:rPr>
              </m:ctrlPr>
            </m:fPr>
            <m:num>
              <m:r>
                <m:rPr>
                  <m:sty m:val="p"/>
                </m:rPr>
                <w:rPr>
                  <w:rFonts w:ascii="Cambria Math" w:hAnsi="Cambria Math" w:cs="Arial"/>
                  <w:szCs w:val="20"/>
                </w:rPr>
                <m:t>FC</m:t>
              </m:r>
            </m:num>
            <m:den>
              <m:r>
                <m:rPr>
                  <m:sty m:val="p"/>
                </m:rPr>
                <w:rPr>
                  <w:rFonts w:ascii="Cambria Math" w:hAnsi="Cambria Math" w:cs="Arial"/>
                  <w:szCs w:val="20"/>
                </w:rPr>
                <m:t>1-</m:t>
              </m:r>
              <m:f>
                <m:fPr>
                  <m:ctrlPr>
                    <w:rPr>
                      <w:rFonts w:ascii="Cambria Math" w:hAnsi="Cambria Math" w:cs="Arial"/>
                      <w:szCs w:val="20"/>
                    </w:rPr>
                  </m:ctrlPr>
                </m:fPr>
                <m:num>
                  <m:r>
                    <m:rPr>
                      <m:sty m:val="p"/>
                    </m:rPr>
                    <w:rPr>
                      <w:rFonts w:ascii="Cambria Math" w:hAnsi="Cambria Math" w:cs="Arial"/>
                      <w:szCs w:val="20"/>
                    </w:rPr>
                    <m:t>VC</m:t>
                  </m:r>
                </m:num>
                <m:den>
                  <m:r>
                    <m:rPr>
                      <m:sty m:val="p"/>
                    </m:rPr>
                    <w:rPr>
                      <w:rFonts w:ascii="Cambria Math" w:hAnsi="Cambria Math" w:cs="Arial"/>
                      <w:szCs w:val="20"/>
                    </w:rPr>
                    <m:t>S</m:t>
                  </m:r>
                </m:den>
              </m:f>
            </m:den>
          </m:f>
        </m:oMath>
      </m:oMathPara>
    </w:p>
    <w:p w:rsidR="00123251" w:rsidRPr="003F4110" w:rsidRDefault="00123251" w:rsidP="00123251">
      <w:pPr>
        <w:autoSpaceDE w:val="0"/>
        <w:autoSpaceDN w:val="0"/>
        <w:adjustRightInd w:val="0"/>
        <w:spacing w:after="0" w:line="240" w:lineRule="auto"/>
        <w:jc w:val="both"/>
        <w:rPr>
          <w:rFonts w:ascii="Arial" w:hAnsi="Arial" w:cs="Arial"/>
          <w:b/>
          <w:sz w:val="20"/>
          <w:szCs w:val="20"/>
        </w:rPr>
      </w:pPr>
    </w:p>
    <w:p w:rsidR="00123251" w:rsidRDefault="00123251" w:rsidP="00123251">
      <w:pPr>
        <w:autoSpaceDE w:val="0"/>
        <w:autoSpaceDN w:val="0"/>
        <w:adjustRightInd w:val="0"/>
        <w:spacing w:after="0" w:line="240" w:lineRule="auto"/>
        <w:jc w:val="both"/>
        <w:rPr>
          <w:rFonts w:ascii="Arial" w:hAnsi="Arial" w:cs="Arial"/>
          <w:b/>
          <w:sz w:val="20"/>
          <w:szCs w:val="20"/>
        </w:rPr>
      </w:pPr>
    </w:p>
    <w:p w:rsidR="00123251" w:rsidRPr="008E7748" w:rsidRDefault="00123251" w:rsidP="00123251">
      <w:pPr>
        <w:autoSpaceDE w:val="0"/>
        <w:autoSpaceDN w:val="0"/>
        <w:adjustRightInd w:val="0"/>
        <w:spacing w:after="0" w:line="240" w:lineRule="auto"/>
        <w:jc w:val="both"/>
        <w:rPr>
          <w:rFonts w:ascii="Arial" w:hAnsi="Arial" w:cs="Arial"/>
          <w:b/>
          <w:szCs w:val="20"/>
        </w:rPr>
      </w:pPr>
      <w:r w:rsidRPr="008E7748">
        <w:rPr>
          <w:rFonts w:ascii="Arial" w:hAnsi="Arial" w:cs="Arial"/>
          <w:b/>
          <w:szCs w:val="20"/>
          <w:lang w:val="id-ID"/>
        </w:rPr>
        <w:t>METODE PENELITIAN</w:t>
      </w:r>
    </w:p>
    <w:p w:rsidR="00123251" w:rsidRPr="00B341E1" w:rsidRDefault="00123251" w:rsidP="00123251">
      <w:pPr>
        <w:autoSpaceDE w:val="0"/>
        <w:autoSpaceDN w:val="0"/>
        <w:adjustRightInd w:val="0"/>
        <w:spacing w:after="0" w:line="240" w:lineRule="auto"/>
        <w:ind w:firstLine="567"/>
        <w:jc w:val="both"/>
        <w:rPr>
          <w:rFonts w:ascii="Arial" w:eastAsia="Times New Roman" w:hAnsi="Arial" w:cs="Arial"/>
          <w:szCs w:val="20"/>
          <w:lang w:val="id-ID"/>
        </w:rPr>
      </w:pPr>
      <w:r w:rsidRPr="00B341E1">
        <w:rPr>
          <w:rFonts w:ascii="Arial" w:eastAsia="Times New Roman" w:hAnsi="Arial" w:cs="Arial"/>
          <w:szCs w:val="20"/>
          <w:lang w:val="id-ID"/>
        </w:rPr>
        <w:t>Tempat</w:t>
      </w:r>
      <w:r w:rsidRPr="00B341E1">
        <w:rPr>
          <w:rFonts w:ascii="Arial" w:eastAsia="Times New Roman" w:hAnsi="Arial" w:cs="Arial"/>
          <w:szCs w:val="20"/>
        </w:rPr>
        <w:t xml:space="preserve"> penelitian ini lakukan di </w:t>
      </w:r>
      <w:r w:rsidRPr="00B341E1">
        <w:rPr>
          <w:rFonts w:ascii="Arial" w:eastAsia="Times New Roman" w:hAnsi="Arial" w:cs="Arial"/>
          <w:szCs w:val="20"/>
          <w:lang w:val="id-ID"/>
        </w:rPr>
        <w:t>Usaha Batoko Bahar</w:t>
      </w:r>
      <w:r w:rsidRPr="00B341E1">
        <w:rPr>
          <w:rFonts w:ascii="Arial" w:eastAsia="Times New Roman" w:hAnsi="Arial" w:cs="Arial"/>
          <w:szCs w:val="20"/>
        </w:rPr>
        <w:t>.</w:t>
      </w:r>
    </w:p>
    <w:p w:rsidR="00123251" w:rsidRPr="00B341E1" w:rsidRDefault="00123251" w:rsidP="00123251">
      <w:pPr>
        <w:pStyle w:val="ListParagraph"/>
        <w:spacing w:after="0" w:line="240" w:lineRule="auto"/>
        <w:ind w:left="0" w:firstLine="567"/>
        <w:contextualSpacing w:val="0"/>
        <w:jc w:val="both"/>
        <w:rPr>
          <w:rFonts w:ascii="Arial" w:hAnsi="Arial" w:cs="Arial"/>
          <w:szCs w:val="20"/>
          <w:lang w:val="id-ID"/>
        </w:rPr>
      </w:pPr>
      <w:proofErr w:type="gramStart"/>
      <w:r w:rsidRPr="00B341E1">
        <w:rPr>
          <w:rFonts w:ascii="Arial" w:hAnsi="Arial" w:cs="Arial"/>
          <w:szCs w:val="20"/>
        </w:rPr>
        <w:t>Dalam pengumpulan data ini, data yang digunakan adalah data primer dan data sekunder.</w:t>
      </w:r>
      <w:proofErr w:type="gramEnd"/>
      <w:r w:rsidRPr="00B341E1">
        <w:rPr>
          <w:rFonts w:ascii="Arial" w:hAnsi="Arial" w:cs="Arial"/>
          <w:szCs w:val="20"/>
        </w:rPr>
        <w:t xml:space="preserve">  Data Primer didapatkan dengan </w:t>
      </w:r>
      <w:proofErr w:type="gramStart"/>
      <w:r w:rsidRPr="00B341E1">
        <w:rPr>
          <w:rFonts w:ascii="Arial" w:hAnsi="Arial" w:cs="Arial"/>
          <w:szCs w:val="20"/>
        </w:rPr>
        <w:t>cara</w:t>
      </w:r>
      <w:proofErr w:type="gramEnd"/>
      <w:r w:rsidRPr="00B341E1">
        <w:rPr>
          <w:rFonts w:ascii="Arial" w:hAnsi="Arial" w:cs="Arial"/>
          <w:szCs w:val="20"/>
        </w:rPr>
        <w:t xml:space="preserve"> </w:t>
      </w:r>
      <w:r w:rsidRPr="00B341E1">
        <w:rPr>
          <w:rFonts w:ascii="Arial" w:hAnsi="Arial" w:cs="Arial"/>
          <w:szCs w:val="20"/>
        </w:rPr>
        <w:lastRenderedPageBreak/>
        <w:t xml:space="preserve">observasi dan wawancara langsung dengan </w:t>
      </w:r>
      <w:r w:rsidRPr="00B341E1">
        <w:rPr>
          <w:rFonts w:ascii="Arial" w:hAnsi="Arial" w:cs="Arial"/>
          <w:szCs w:val="20"/>
          <w:lang w:val="id-ID"/>
        </w:rPr>
        <w:t>pihak Usaha Batako Bahar</w:t>
      </w:r>
      <w:r w:rsidRPr="00B341E1">
        <w:rPr>
          <w:rFonts w:ascii="Arial" w:hAnsi="Arial" w:cs="Arial"/>
          <w:szCs w:val="20"/>
        </w:rPr>
        <w:t xml:space="preserve">.  </w:t>
      </w:r>
      <w:proofErr w:type="gramStart"/>
      <w:r w:rsidRPr="00B341E1">
        <w:rPr>
          <w:rFonts w:ascii="Arial" w:hAnsi="Arial" w:cs="Arial"/>
          <w:szCs w:val="20"/>
        </w:rPr>
        <w:t xml:space="preserve">Sedangkan data sekunder didapatkan </w:t>
      </w:r>
      <w:r w:rsidRPr="00B341E1">
        <w:rPr>
          <w:rFonts w:ascii="Arial" w:hAnsi="Arial" w:cs="Arial"/>
          <w:szCs w:val="20"/>
          <w:lang w:val="id-ID"/>
        </w:rPr>
        <w:t>dokumentasi atau referensi dari penelitian sebelumnya.</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lang w:val="id-ID"/>
        </w:rPr>
        <w:t>A</w:t>
      </w:r>
      <w:r w:rsidRPr="00B341E1">
        <w:rPr>
          <w:rFonts w:ascii="Arial" w:hAnsi="Arial" w:cs="Arial"/>
          <w:szCs w:val="20"/>
        </w:rPr>
        <w:t>nalisis data yang digunakan dalam penelitian ini adalah sebagai berikut:</w:t>
      </w:r>
    </w:p>
    <w:p w:rsidR="00123251" w:rsidRPr="00B341E1" w:rsidRDefault="00123251" w:rsidP="00123251">
      <w:pPr>
        <w:pStyle w:val="ListParagraph"/>
        <w:numPr>
          <w:ilvl w:val="0"/>
          <w:numId w:val="6"/>
        </w:numPr>
        <w:spacing w:after="0" w:line="240" w:lineRule="auto"/>
        <w:ind w:left="284" w:hanging="284"/>
        <w:contextualSpacing w:val="0"/>
        <w:jc w:val="both"/>
        <w:rPr>
          <w:rFonts w:ascii="Arial" w:hAnsi="Arial" w:cs="Arial"/>
          <w:szCs w:val="20"/>
        </w:rPr>
      </w:pPr>
      <w:r w:rsidRPr="00B341E1">
        <w:rPr>
          <w:rFonts w:ascii="Arial" w:hAnsi="Arial" w:cs="Arial"/>
          <w:szCs w:val="20"/>
        </w:rPr>
        <w:t>Untuk mengetahui hasil penjualan (dalam unit dan rupiah) yang sama dengan jumlah biaya pada Usaha Batako Bahar digunakan rumus matematik BEP dalam unit dan BEP dalam rupiah:</w:t>
      </w:r>
    </w:p>
    <w:p w:rsidR="00123251" w:rsidRPr="00B341E1" w:rsidRDefault="00123251" w:rsidP="00123251">
      <w:pPr>
        <w:pStyle w:val="ListParagraph"/>
        <w:numPr>
          <w:ilvl w:val="1"/>
          <w:numId w:val="6"/>
        </w:numPr>
        <w:tabs>
          <w:tab w:val="left" w:pos="284"/>
          <w:tab w:val="left" w:pos="567"/>
        </w:tabs>
        <w:spacing w:after="0" w:line="240" w:lineRule="auto"/>
        <w:ind w:left="284" w:firstLine="0"/>
        <w:contextualSpacing w:val="0"/>
        <w:jc w:val="both"/>
        <w:rPr>
          <w:rFonts w:ascii="Arial" w:hAnsi="Arial" w:cs="Arial"/>
          <w:szCs w:val="20"/>
        </w:rPr>
      </w:pPr>
      <w:r w:rsidRPr="00B341E1">
        <w:rPr>
          <w:rFonts w:ascii="Arial" w:hAnsi="Arial" w:cs="Arial"/>
          <w:szCs w:val="20"/>
        </w:rPr>
        <w:t xml:space="preserve">BEP dalam unit      </w:t>
      </w:r>
    </w:p>
    <w:tbl>
      <w:tblPr>
        <w:tblW w:w="2579" w:type="dxa"/>
        <w:tblInd w:w="675" w:type="dxa"/>
        <w:shd w:val="clear" w:color="auto" w:fill="FFFFFF" w:themeFill="background1"/>
        <w:tblLook w:val="04A0"/>
      </w:tblPr>
      <w:tblGrid>
        <w:gridCol w:w="726"/>
        <w:gridCol w:w="353"/>
        <w:gridCol w:w="1500"/>
      </w:tblGrid>
      <w:tr w:rsidR="00123251" w:rsidRPr="003F4110" w:rsidTr="00444A7D">
        <w:trPr>
          <w:trHeight w:val="300"/>
        </w:trPr>
        <w:tc>
          <w:tcPr>
            <w:tcW w:w="726" w:type="dxa"/>
            <w:vMerge w:val="restart"/>
            <w:shd w:val="clear" w:color="auto" w:fill="FFFFFF" w:themeFill="background1"/>
            <w:noWrap/>
            <w:vAlign w:val="center"/>
            <w:hideMark/>
          </w:tcPr>
          <w:p w:rsidR="00123251" w:rsidRPr="00B341E1" w:rsidRDefault="00123251" w:rsidP="00444A7D">
            <w:pPr>
              <w:spacing w:after="0" w:line="240" w:lineRule="auto"/>
              <w:jc w:val="center"/>
              <w:rPr>
                <w:rFonts w:ascii="Arial" w:eastAsia="Times New Roman" w:hAnsi="Arial" w:cs="Arial"/>
                <w:bCs/>
                <w:color w:val="000000"/>
                <w:szCs w:val="20"/>
              </w:rPr>
            </w:pPr>
            <w:r w:rsidRPr="00B341E1">
              <w:rPr>
                <w:rFonts w:ascii="Arial" w:eastAsia="Times New Roman" w:hAnsi="Arial" w:cs="Arial"/>
                <w:bCs/>
                <w:color w:val="000000"/>
                <w:szCs w:val="20"/>
              </w:rPr>
              <w:t>BEP</w:t>
            </w:r>
          </w:p>
        </w:tc>
        <w:tc>
          <w:tcPr>
            <w:tcW w:w="353" w:type="dxa"/>
            <w:vMerge w:val="restart"/>
            <w:shd w:val="clear" w:color="auto" w:fill="FFFFFF" w:themeFill="background1"/>
            <w:noWrap/>
            <w:vAlign w:val="center"/>
            <w:hideMark/>
          </w:tcPr>
          <w:p w:rsidR="00123251" w:rsidRPr="00B341E1" w:rsidRDefault="00123251" w:rsidP="00444A7D">
            <w:pPr>
              <w:spacing w:after="0" w:line="240" w:lineRule="auto"/>
              <w:jc w:val="center"/>
              <w:rPr>
                <w:rFonts w:ascii="Arial" w:eastAsia="Times New Roman" w:hAnsi="Arial" w:cs="Arial"/>
                <w:bCs/>
                <w:color w:val="000000"/>
                <w:szCs w:val="20"/>
              </w:rPr>
            </w:pPr>
            <w:r w:rsidRPr="00B341E1">
              <w:rPr>
                <w:rFonts w:ascii="Arial" w:eastAsia="Times New Roman" w:hAnsi="Arial" w:cs="Arial"/>
                <w:bCs/>
                <w:color w:val="000000"/>
                <w:szCs w:val="20"/>
              </w:rPr>
              <w:t>=</w:t>
            </w:r>
          </w:p>
        </w:tc>
        <w:tc>
          <w:tcPr>
            <w:tcW w:w="1500" w:type="dxa"/>
            <w:tcBorders>
              <w:bottom w:val="single" w:sz="4" w:space="0" w:color="auto"/>
            </w:tcBorders>
            <w:shd w:val="clear" w:color="auto" w:fill="FFFFFF" w:themeFill="background1"/>
            <w:noWrap/>
            <w:hideMark/>
          </w:tcPr>
          <w:p w:rsidR="00123251" w:rsidRPr="00B341E1" w:rsidRDefault="00123251" w:rsidP="00444A7D">
            <w:pPr>
              <w:spacing w:after="0" w:line="240" w:lineRule="auto"/>
              <w:jc w:val="center"/>
              <w:rPr>
                <w:rFonts w:ascii="Arial" w:eastAsia="Times New Roman" w:hAnsi="Arial" w:cs="Arial"/>
                <w:bCs/>
                <w:color w:val="000000"/>
                <w:szCs w:val="20"/>
              </w:rPr>
            </w:pPr>
            <w:r w:rsidRPr="00B341E1">
              <w:rPr>
                <w:rFonts w:ascii="Arial" w:eastAsia="Times New Roman" w:hAnsi="Arial" w:cs="Arial"/>
                <w:bCs/>
                <w:color w:val="000000"/>
                <w:szCs w:val="20"/>
              </w:rPr>
              <w:t>FC</w:t>
            </w:r>
          </w:p>
        </w:tc>
      </w:tr>
      <w:tr w:rsidR="00123251" w:rsidRPr="003F4110" w:rsidTr="00444A7D">
        <w:trPr>
          <w:trHeight w:val="300"/>
        </w:trPr>
        <w:tc>
          <w:tcPr>
            <w:tcW w:w="726" w:type="dxa"/>
            <w:vMerge/>
            <w:shd w:val="clear" w:color="auto" w:fill="FFFFFF" w:themeFill="background1"/>
            <w:hideMark/>
          </w:tcPr>
          <w:p w:rsidR="00123251" w:rsidRPr="00B341E1" w:rsidRDefault="00123251" w:rsidP="00444A7D">
            <w:pPr>
              <w:spacing w:after="0" w:line="240" w:lineRule="auto"/>
              <w:rPr>
                <w:rFonts w:ascii="Arial" w:eastAsia="Times New Roman" w:hAnsi="Arial" w:cs="Arial"/>
                <w:bCs/>
                <w:color w:val="000000"/>
                <w:szCs w:val="20"/>
              </w:rPr>
            </w:pPr>
          </w:p>
        </w:tc>
        <w:tc>
          <w:tcPr>
            <w:tcW w:w="353" w:type="dxa"/>
            <w:vMerge/>
            <w:shd w:val="clear" w:color="auto" w:fill="FFFFFF" w:themeFill="background1"/>
            <w:hideMark/>
          </w:tcPr>
          <w:p w:rsidR="00123251" w:rsidRPr="00B341E1" w:rsidRDefault="00123251" w:rsidP="00444A7D">
            <w:pPr>
              <w:spacing w:after="0" w:line="240" w:lineRule="auto"/>
              <w:rPr>
                <w:rFonts w:ascii="Arial" w:eastAsia="Times New Roman" w:hAnsi="Arial" w:cs="Arial"/>
                <w:color w:val="000000"/>
                <w:szCs w:val="20"/>
              </w:rPr>
            </w:pPr>
          </w:p>
        </w:tc>
        <w:tc>
          <w:tcPr>
            <w:tcW w:w="1500" w:type="dxa"/>
            <w:tcBorders>
              <w:top w:val="single" w:sz="4" w:space="0" w:color="auto"/>
            </w:tcBorders>
            <w:shd w:val="clear" w:color="auto" w:fill="FFFFFF" w:themeFill="background1"/>
            <w:noWrap/>
            <w:hideMark/>
          </w:tcPr>
          <w:p w:rsidR="00123251" w:rsidRPr="00B341E1" w:rsidRDefault="00123251" w:rsidP="00444A7D">
            <w:pPr>
              <w:spacing w:after="0" w:line="240" w:lineRule="auto"/>
              <w:jc w:val="center"/>
              <w:rPr>
                <w:rFonts w:ascii="Arial" w:eastAsia="Times New Roman" w:hAnsi="Arial" w:cs="Arial"/>
                <w:color w:val="000000"/>
                <w:szCs w:val="20"/>
              </w:rPr>
            </w:pPr>
            <w:r w:rsidRPr="00B341E1">
              <w:rPr>
                <w:rFonts w:ascii="Arial" w:eastAsia="Times New Roman" w:hAnsi="Arial" w:cs="Arial"/>
                <w:color w:val="000000"/>
                <w:szCs w:val="20"/>
              </w:rPr>
              <w:t>P – VC</w:t>
            </w:r>
          </w:p>
        </w:tc>
      </w:tr>
    </w:tbl>
    <w:p w:rsidR="00123251" w:rsidRPr="00B341E1" w:rsidRDefault="00123251" w:rsidP="00123251">
      <w:pPr>
        <w:tabs>
          <w:tab w:val="left" w:pos="851"/>
        </w:tabs>
        <w:spacing w:after="0" w:line="240" w:lineRule="auto"/>
        <w:ind w:left="1134" w:hanging="850"/>
        <w:jc w:val="both"/>
        <w:rPr>
          <w:rFonts w:ascii="Arial" w:hAnsi="Arial" w:cs="Arial"/>
          <w:szCs w:val="20"/>
        </w:rPr>
      </w:pPr>
      <w:r w:rsidRPr="00B341E1">
        <w:rPr>
          <w:rFonts w:ascii="Arial" w:hAnsi="Arial" w:cs="Arial"/>
          <w:szCs w:val="20"/>
        </w:rPr>
        <w:t>Dimana:</w:t>
      </w:r>
    </w:p>
    <w:p w:rsidR="00123251" w:rsidRPr="00B341E1" w:rsidRDefault="00123251" w:rsidP="00123251">
      <w:pPr>
        <w:tabs>
          <w:tab w:val="left" w:pos="851"/>
          <w:tab w:val="left" w:pos="1560"/>
        </w:tabs>
        <w:spacing w:after="0" w:line="240" w:lineRule="auto"/>
        <w:ind w:left="1134" w:hanging="850"/>
        <w:jc w:val="both"/>
        <w:rPr>
          <w:rFonts w:ascii="Arial" w:hAnsi="Arial" w:cs="Arial"/>
          <w:szCs w:val="20"/>
        </w:rPr>
      </w:pPr>
      <w:r w:rsidRPr="00B341E1">
        <w:rPr>
          <w:rFonts w:ascii="Arial" w:hAnsi="Arial" w:cs="Arial"/>
          <w:szCs w:val="20"/>
        </w:rPr>
        <w:t>BEP</w:t>
      </w:r>
      <w:r w:rsidRPr="00B341E1">
        <w:rPr>
          <w:rFonts w:ascii="Arial" w:hAnsi="Arial" w:cs="Arial"/>
          <w:szCs w:val="20"/>
        </w:rPr>
        <w:tab/>
        <w:t>= analisis titik impas (</w:t>
      </w:r>
      <w:r w:rsidRPr="00B341E1">
        <w:rPr>
          <w:rFonts w:ascii="Arial" w:hAnsi="Arial" w:cs="Arial"/>
          <w:i/>
          <w:szCs w:val="20"/>
        </w:rPr>
        <w:t>break event point)</w:t>
      </w:r>
    </w:p>
    <w:p w:rsidR="00123251" w:rsidRPr="00B341E1" w:rsidRDefault="00123251" w:rsidP="00123251">
      <w:pPr>
        <w:tabs>
          <w:tab w:val="left" w:pos="851"/>
          <w:tab w:val="left" w:pos="1560"/>
        </w:tabs>
        <w:spacing w:after="0" w:line="240" w:lineRule="auto"/>
        <w:ind w:left="1134" w:hanging="850"/>
        <w:jc w:val="both"/>
        <w:rPr>
          <w:rFonts w:ascii="Arial" w:hAnsi="Arial" w:cs="Arial"/>
          <w:szCs w:val="20"/>
        </w:rPr>
      </w:pPr>
      <w:r w:rsidRPr="00B341E1">
        <w:rPr>
          <w:rFonts w:ascii="Arial" w:hAnsi="Arial" w:cs="Arial"/>
          <w:szCs w:val="20"/>
        </w:rPr>
        <w:t>FC</w:t>
      </w:r>
      <w:r w:rsidRPr="00B341E1">
        <w:rPr>
          <w:rFonts w:ascii="Arial" w:hAnsi="Arial" w:cs="Arial"/>
          <w:szCs w:val="20"/>
        </w:rPr>
        <w:tab/>
        <w:t xml:space="preserve">= </w:t>
      </w:r>
      <w:r w:rsidRPr="00B341E1">
        <w:rPr>
          <w:rFonts w:ascii="Arial" w:hAnsi="Arial" w:cs="Arial"/>
          <w:szCs w:val="20"/>
          <w:lang w:val="id-ID"/>
        </w:rPr>
        <w:tab/>
      </w:r>
      <w:r w:rsidRPr="00B341E1">
        <w:rPr>
          <w:rFonts w:ascii="Arial" w:hAnsi="Arial" w:cs="Arial"/>
          <w:szCs w:val="20"/>
        </w:rPr>
        <w:t>biaya tetap (</w:t>
      </w:r>
      <w:r w:rsidRPr="00B341E1">
        <w:rPr>
          <w:rFonts w:ascii="Arial" w:hAnsi="Arial" w:cs="Arial"/>
          <w:i/>
          <w:szCs w:val="20"/>
        </w:rPr>
        <w:t>fixed cost</w:t>
      </w:r>
      <w:r w:rsidRPr="00B341E1">
        <w:rPr>
          <w:rFonts w:ascii="Arial" w:hAnsi="Arial" w:cs="Arial"/>
          <w:szCs w:val="20"/>
        </w:rPr>
        <w:t>)</w:t>
      </w:r>
    </w:p>
    <w:p w:rsidR="00123251" w:rsidRPr="00B341E1" w:rsidRDefault="00123251" w:rsidP="00123251">
      <w:pPr>
        <w:tabs>
          <w:tab w:val="left" w:pos="851"/>
          <w:tab w:val="left" w:pos="1560"/>
        </w:tabs>
        <w:spacing w:after="0" w:line="240" w:lineRule="auto"/>
        <w:ind w:left="1134" w:hanging="850"/>
        <w:jc w:val="both"/>
        <w:rPr>
          <w:rFonts w:ascii="Arial" w:hAnsi="Arial" w:cs="Arial"/>
          <w:szCs w:val="20"/>
        </w:rPr>
      </w:pPr>
      <w:r w:rsidRPr="00B341E1">
        <w:rPr>
          <w:rFonts w:ascii="Arial" w:hAnsi="Arial" w:cs="Arial"/>
          <w:szCs w:val="20"/>
        </w:rPr>
        <w:t>VC</w:t>
      </w:r>
      <w:r w:rsidRPr="00B341E1">
        <w:rPr>
          <w:rFonts w:ascii="Arial" w:hAnsi="Arial" w:cs="Arial"/>
          <w:szCs w:val="20"/>
        </w:rPr>
        <w:tab/>
        <w:t>= biaya variabel persatuan (variabel cost)</w:t>
      </w:r>
    </w:p>
    <w:p w:rsidR="00123251" w:rsidRPr="00B341E1" w:rsidRDefault="00123251" w:rsidP="00123251">
      <w:pPr>
        <w:tabs>
          <w:tab w:val="left" w:pos="851"/>
          <w:tab w:val="left" w:pos="1560"/>
        </w:tabs>
        <w:spacing w:after="0" w:line="240" w:lineRule="auto"/>
        <w:ind w:left="1134" w:hanging="850"/>
        <w:jc w:val="both"/>
        <w:rPr>
          <w:rFonts w:ascii="Arial" w:hAnsi="Arial" w:cs="Arial"/>
          <w:szCs w:val="20"/>
        </w:rPr>
      </w:pPr>
      <w:r w:rsidRPr="00B341E1">
        <w:rPr>
          <w:rFonts w:ascii="Arial" w:hAnsi="Arial" w:cs="Arial"/>
          <w:szCs w:val="20"/>
        </w:rPr>
        <w:t>P</w:t>
      </w:r>
      <w:r w:rsidRPr="00B341E1">
        <w:rPr>
          <w:rFonts w:ascii="Arial" w:hAnsi="Arial" w:cs="Arial"/>
          <w:szCs w:val="20"/>
        </w:rPr>
        <w:tab/>
        <w:t xml:space="preserve">= </w:t>
      </w:r>
      <w:r w:rsidRPr="00B341E1">
        <w:rPr>
          <w:rFonts w:ascii="Arial" w:hAnsi="Arial" w:cs="Arial"/>
          <w:szCs w:val="20"/>
          <w:lang w:val="id-ID"/>
        </w:rPr>
        <w:tab/>
      </w:r>
      <w:r w:rsidRPr="00B341E1">
        <w:rPr>
          <w:rFonts w:ascii="Arial" w:hAnsi="Arial" w:cs="Arial"/>
          <w:szCs w:val="20"/>
        </w:rPr>
        <w:t>harga jual persatuan (price)</w:t>
      </w:r>
    </w:p>
    <w:p w:rsidR="00123251" w:rsidRPr="00B341E1" w:rsidRDefault="00123251" w:rsidP="00123251">
      <w:pPr>
        <w:tabs>
          <w:tab w:val="left" w:pos="851"/>
          <w:tab w:val="left" w:pos="1560"/>
        </w:tabs>
        <w:spacing w:after="0" w:line="240" w:lineRule="auto"/>
        <w:ind w:left="1134" w:hanging="850"/>
        <w:jc w:val="both"/>
        <w:rPr>
          <w:rFonts w:ascii="Arial" w:hAnsi="Arial" w:cs="Arial"/>
          <w:szCs w:val="20"/>
        </w:rPr>
      </w:pPr>
      <w:r w:rsidRPr="00B341E1">
        <w:rPr>
          <w:rFonts w:ascii="Arial" w:hAnsi="Arial" w:cs="Arial"/>
          <w:szCs w:val="20"/>
        </w:rPr>
        <w:t>S</w:t>
      </w:r>
      <w:r w:rsidRPr="00B341E1">
        <w:rPr>
          <w:rFonts w:ascii="Arial" w:hAnsi="Arial" w:cs="Arial"/>
          <w:szCs w:val="20"/>
        </w:rPr>
        <w:tab/>
        <w:t>= jumlah penjualan (</w:t>
      </w:r>
      <w:r w:rsidRPr="00B341E1">
        <w:rPr>
          <w:rFonts w:ascii="Arial" w:hAnsi="Arial" w:cs="Arial"/>
          <w:i/>
          <w:szCs w:val="20"/>
        </w:rPr>
        <w:t>sales volume</w:t>
      </w:r>
      <w:r w:rsidRPr="00B341E1">
        <w:rPr>
          <w:rFonts w:ascii="Arial" w:hAnsi="Arial" w:cs="Arial"/>
          <w:szCs w:val="20"/>
        </w:rPr>
        <w:t>)</w:t>
      </w:r>
    </w:p>
    <w:p w:rsidR="00123251" w:rsidRPr="003F4110" w:rsidRDefault="00123251" w:rsidP="00123251">
      <w:pPr>
        <w:tabs>
          <w:tab w:val="left" w:pos="851"/>
          <w:tab w:val="left" w:pos="1560"/>
        </w:tabs>
        <w:spacing w:after="0" w:line="240" w:lineRule="auto"/>
        <w:ind w:left="1134" w:hanging="850"/>
        <w:jc w:val="both"/>
        <w:rPr>
          <w:rFonts w:ascii="Arial" w:hAnsi="Arial" w:cs="Arial"/>
          <w:sz w:val="20"/>
          <w:szCs w:val="20"/>
        </w:rPr>
      </w:pPr>
    </w:p>
    <w:p w:rsidR="00123251" w:rsidRPr="00B341E1" w:rsidRDefault="00123251" w:rsidP="00123251">
      <w:pPr>
        <w:pStyle w:val="ListParagraph"/>
        <w:numPr>
          <w:ilvl w:val="1"/>
          <w:numId w:val="6"/>
        </w:numPr>
        <w:tabs>
          <w:tab w:val="left" w:pos="567"/>
        </w:tabs>
        <w:spacing w:after="0" w:line="240" w:lineRule="auto"/>
        <w:ind w:left="284" w:firstLine="0"/>
        <w:contextualSpacing w:val="0"/>
        <w:jc w:val="both"/>
        <w:rPr>
          <w:rFonts w:ascii="Arial" w:hAnsi="Arial" w:cs="Arial"/>
          <w:szCs w:val="20"/>
        </w:rPr>
      </w:pPr>
      <w:r w:rsidRPr="00B341E1">
        <w:rPr>
          <w:rFonts w:ascii="Arial" w:hAnsi="Arial" w:cs="Arial"/>
          <w:szCs w:val="20"/>
        </w:rPr>
        <w:t>BEP dalam rupiah</w:t>
      </w:r>
    </w:p>
    <w:tbl>
      <w:tblPr>
        <w:tblW w:w="2825" w:type="dxa"/>
        <w:tblInd w:w="685" w:type="dxa"/>
        <w:shd w:val="clear" w:color="auto" w:fill="FFFFFF" w:themeFill="background1"/>
        <w:tblLook w:val="04A0"/>
      </w:tblPr>
      <w:tblGrid>
        <w:gridCol w:w="1600"/>
        <w:gridCol w:w="352"/>
        <w:gridCol w:w="420"/>
        <w:gridCol w:w="453"/>
      </w:tblGrid>
      <w:tr w:rsidR="00123251" w:rsidRPr="00B341E1" w:rsidTr="00444A7D">
        <w:trPr>
          <w:trHeight w:val="300"/>
        </w:trPr>
        <w:tc>
          <w:tcPr>
            <w:tcW w:w="1600" w:type="dxa"/>
            <w:vMerge w:val="restart"/>
            <w:shd w:val="clear" w:color="auto" w:fill="FFFFFF" w:themeFill="background1"/>
            <w:noWrap/>
            <w:hideMark/>
          </w:tcPr>
          <w:p w:rsidR="00123251" w:rsidRPr="00B341E1" w:rsidRDefault="00123251" w:rsidP="00444A7D">
            <w:pPr>
              <w:spacing w:after="0" w:line="240" w:lineRule="auto"/>
              <w:ind w:hanging="118"/>
              <w:jc w:val="center"/>
              <w:rPr>
                <w:rFonts w:ascii="Arial" w:eastAsia="Times New Roman" w:hAnsi="Arial" w:cs="Arial"/>
                <w:bCs/>
                <w:color w:val="000000"/>
                <w:szCs w:val="20"/>
              </w:rPr>
            </w:pPr>
            <w:r w:rsidRPr="00B341E1">
              <w:rPr>
                <w:rFonts w:ascii="Arial" w:eastAsia="Times New Roman" w:hAnsi="Arial" w:cs="Arial"/>
                <w:bCs/>
                <w:color w:val="000000"/>
                <w:szCs w:val="20"/>
              </w:rPr>
              <w:t xml:space="preserve">BEP (Rupiah) </w:t>
            </w:r>
          </w:p>
        </w:tc>
        <w:tc>
          <w:tcPr>
            <w:tcW w:w="352" w:type="dxa"/>
            <w:vMerge w:val="restart"/>
            <w:shd w:val="clear" w:color="auto" w:fill="FFFFFF" w:themeFill="background1"/>
            <w:noWrap/>
            <w:hideMark/>
          </w:tcPr>
          <w:p w:rsidR="00123251" w:rsidRPr="00B341E1" w:rsidRDefault="00123251" w:rsidP="00444A7D">
            <w:pPr>
              <w:spacing w:after="0" w:line="240" w:lineRule="auto"/>
              <w:ind w:hanging="118"/>
              <w:jc w:val="center"/>
              <w:rPr>
                <w:rFonts w:ascii="Arial" w:eastAsia="Times New Roman" w:hAnsi="Arial" w:cs="Arial"/>
                <w:bCs/>
                <w:color w:val="000000"/>
                <w:szCs w:val="20"/>
              </w:rPr>
            </w:pPr>
            <w:r w:rsidRPr="00B341E1">
              <w:rPr>
                <w:rFonts w:ascii="Arial" w:eastAsia="Times New Roman" w:hAnsi="Arial" w:cs="Arial"/>
                <w:bCs/>
                <w:color w:val="000000"/>
                <w:szCs w:val="20"/>
              </w:rPr>
              <w:t>=</w:t>
            </w:r>
          </w:p>
        </w:tc>
        <w:tc>
          <w:tcPr>
            <w:tcW w:w="420" w:type="dxa"/>
            <w:tcBorders>
              <w:bottom w:val="single" w:sz="4" w:space="0" w:color="auto"/>
            </w:tcBorders>
            <w:shd w:val="clear" w:color="auto" w:fill="FFFFFF" w:themeFill="background1"/>
            <w:noWrap/>
            <w:hideMark/>
          </w:tcPr>
          <w:p w:rsidR="00123251" w:rsidRPr="00B341E1" w:rsidRDefault="00123251" w:rsidP="00444A7D">
            <w:pPr>
              <w:spacing w:after="0" w:line="240" w:lineRule="auto"/>
              <w:ind w:hanging="118"/>
              <w:rPr>
                <w:rFonts w:ascii="Arial" w:eastAsia="Times New Roman" w:hAnsi="Arial" w:cs="Arial"/>
                <w:bCs/>
                <w:color w:val="000000"/>
                <w:szCs w:val="20"/>
              </w:rPr>
            </w:pPr>
          </w:p>
        </w:tc>
        <w:tc>
          <w:tcPr>
            <w:tcW w:w="453" w:type="dxa"/>
            <w:tcBorders>
              <w:bottom w:val="single" w:sz="4" w:space="0" w:color="auto"/>
            </w:tcBorders>
            <w:shd w:val="clear" w:color="auto" w:fill="FFFFFF" w:themeFill="background1"/>
            <w:noWrap/>
            <w:hideMark/>
          </w:tcPr>
          <w:p w:rsidR="00123251" w:rsidRPr="00B341E1" w:rsidRDefault="00123251" w:rsidP="00444A7D">
            <w:pPr>
              <w:spacing w:after="0" w:line="240" w:lineRule="auto"/>
              <w:ind w:hanging="118"/>
              <w:jc w:val="center"/>
              <w:rPr>
                <w:rFonts w:ascii="Arial" w:eastAsia="Times New Roman" w:hAnsi="Arial" w:cs="Arial"/>
                <w:bCs/>
                <w:color w:val="000000"/>
                <w:szCs w:val="20"/>
              </w:rPr>
            </w:pPr>
            <w:r w:rsidRPr="00B341E1">
              <w:rPr>
                <w:rFonts w:ascii="Arial" w:eastAsia="Times New Roman" w:hAnsi="Arial" w:cs="Arial"/>
                <w:bCs/>
                <w:color w:val="000000"/>
                <w:szCs w:val="20"/>
              </w:rPr>
              <w:t>FC</w:t>
            </w:r>
          </w:p>
        </w:tc>
      </w:tr>
      <w:tr w:rsidR="00123251" w:rsidRPr="00B341E1" w:rsidTr="00444A7D">
        <w:trPr>
          <w:trHeight w:val="300"/>
        </w:trPr>
        <w:tc>
          <w:tcPr>
            <w:tcW w:w="1600" w:type="dxa"/>
            <w:vMerge/>
            <w:shd w:val="clear" w:color="auto" w:fill="FFFFFF" w:themeFill="background1"/>
            <w:hideMark/>
          </w:tcPr>
          <w:p w:rsidR="00123251" w:rsidRPr="00B341E1" w:rsidRDefault="00123251" w:rsidP="00444A7D">
            <w:pPr>
              <w:spacing w:after="0" w:line="240" w:lineRule="auto"/>
              <w:ind w:hanging="118"/>
              <w:rPr>
                <w:rFonts w:ascii="Arial" w:eastAsia="Times New Roman" w:hAnsi="Arial" w:cs="Arial"/>
                <w:bCs/>
                <w:color w:val="000000"/>
                <w:szCs w:val="20"/>
              </w:rPr>
            </w:pPr>
          </w:p>
        </w:tc>
        <w:tc>
          <w:tcPr>
            <w:tcW w:w="352" w:type="dxa"/>
            <w:vMerge/>
            <w:shd w:val="clear" w:color="auto" w:fill="FFFFFF" w:themeFill="background1"/>
            <w:hideMark/>
          </w:tcPr>
          <w:p w:rsidR="00123251" w:rsidRPr="00B341E1" w:rsidRDefault="00123251" w:rsidP="00444A7D">
            <w:pPr>
              <w:spacing w:after="0" w:line="240" w:lineRule="auto"/>
              <w:ind w:hanging="118"/>
              <w:rPr>
                <w:rFonts w:ascii="Arial" w:eastAsia="Times New Roman" w:hAnsi="Arial" w:cs="Arial"/>
                <w:color w:val="000000"/>
                <w:szCs w:val="20"/>
              </w:rPr>
            </w:pPr>
          </w:p>
        </w:tc>
        <w:tc>
          <w:tcPr>
            <w:tcW w:w="420" w:type="dxa"/>
            <w:vMerge w:val="restart"/>
            <w:tcBorders>
              <w:top w:val="single" w:sz="4" w:space="0" w:color="auto"/>
            </w:tcBorders>
            <w:shd w:val="clear" w:color="auto" w:fill="FFFFFF" w:themeFill="background1"/>
            <w:noWrap/>
            <w:hideMark/>
          </w:tcPr>
          <w:p w:rsidR="00123251" w:rsidRPr="00B341E1" w:rsidRDefault="00123251" w:rsidP="00444A7D">
            <w:pPr>
              <w:spacing w:after="0" w:line="240" w:lineRule="auto"/>
              <w:ind w:hanging="118"/>
              <w:jc w:val="center"/>
              <w:rPr>
                <w:rFonts w:ascii="Arial" w:eastAsia="Times New Roman" w:hAnsi="Arial" w:cs="Arial"/>
                <w:color w:val="000000"/>
                <w:szCs w:val="20"/>
              </w:rPr>
            </w:pPr>
            <w:r w:rsidRPr="00B341E1">
              <w:rPr>
                <w:rFonts w:ascii="Arial" w:eastAsia="Times New Roman" w:hAnsi="Arial" w:cs="Arial"/>
                <w:color w:val="000000"/>
                <w:szCs w:val="20"/>
              </w:rPr>
              <w:t>1-</w:t>
            </w:r>
          </w:p>
        </w:tc>
        <w:tc>
          <w:tcPr>
            <w:tcW w:w="453" w:type="dxa"/>
            <w:tcBorders>
              <w:top w:val="single" w:sz="4" w:space="0" w:color="auto"/>
              <w:bottom w:val="single" w:sz="4" w:space="0" w:color="auto"/>
            </w:tcBorders>
            <w:shd w:val="clear" w:color="auto" w:fill="FFFFFF" w:themeFill="background1"/>
            <w:noWrap/>
            <w:hideMark/>
          </w:tcPr>
          <w:p w:rsidR="00123251" w:rsidRPr="00B341E1" w:rsidRDefault="00123251" w:rsidP="00444A7D">
            <w:pPr>
              <w:spacing w:after="0" w:line="240" w:lineRule="auto"/>
              <w:ind w:hanging="118"/>
              <w:jc w:val="center"/>
              <w:rPr>
                <w:rFonts w:ascii="Arial" w:eastAsia="Times New Roman" w:hAnsi="Arial" w:cs="Arial"/>
                <w:color w:val="000000"/>
                <w:szCs w:val="20"/>
              </w:rPr>
            </w:pPr>
            <w:r w:rsidRPr="00B341E1">
              <w:rPr>
                <w:rFonts w:ascii="Arial" w:eastAsia="Times New Roman" w:hAnsi="Arial" w:cs="Arial"/>
                <w:color w:val="000000"/>
                <w:szCs w:val="20"/>
              </w:rPr>
              <w:t>VC</w:t>
            </w:r>
          </w:p>
        </w:tc>
      </w:tr>
      <w:tr w:rsidR="00123251" w:rsidRPr="00B341E1" w:rsidTr="00444A7D">
        <w:trPr>
          <w:trHeight w:val="300"/>
        </w:trPr>
        <w:tc>
          <w:tcPr>
            <w:tcW w:w="1600" w:type="dxa"/>
            <w:shd w:val="clear" w:color="auto" w:fill="FFFFFF" w:themeFill="background1"/>
            <w:noWrap/>
            <w:hideMark/>
          </w:tcPr>
          <w:p w:rsidR="00123251" w:rsidRPr="00B341E1" w:rsidRDefault="00123251" w:rsidP="00444A7D">
            <w:pPr>
              <w:spacing w:after="0" w:line="240" w:lineRule="auto"/>
              <w:ind w:hanging="118"/>
              <w:rPr>
                <w:rFonts w:ascii="Arial" w:eastAsia="Times New Roman" w:hAnsi="Arial" w:cs="Arial"/>
                <w:bCs/>
                <w:color w:val="000000"/>
                <w:szCs w:val="20"/>
              </w:rPr>
            </w:pPr>
          </w:p>
        </w:tc>
        <w:tc>
          <w:tcPr>
            <w:tcW w:w="352" w:type="dxa"/>
            <w:shd w:val="clear" w:color="auto" w:fill="FFFFFF" w:themeFill="background1"/>
            <w:noWrap/>
            <w:hideMark/>
          </w:tcPr>
          <w:p w:rsidR="00123251" w:rsidRPr="00B341E1" w:rsidRDefault="00123251" w:rsidP="00444A7D">
            <w:pPr>
              <w:spacing w:after="0" w:line="240" w:lineRule="auto"/>
              <w:ind w:hanging="118"/>
              <w:rPr>
                <w:rFonts w:ascii="Arial" w:eastAsia="Times New Roman" w:hAnsi="Arial" w:cs="Arial"/>
                <w:color w:val="000000"/>
                <w:szCs w:val="20"/>
              </w:rPr>
            </w:pPr>
          </w:p>
        </w:tc>
        <w:tc>
          <w:tcPr>
            <w:tcW w:w="420" w:type="dxa"/>
            <w:vMerge/>
            <w:shd w:val="clear" w:color="auto" w:fill="FFFFFF" w:themeFill="background1"/>
            <w:hideMark/>
          </w:tcPr>
          <w:p w:rsidR="00123251" w:rsidRPr="00B341E1" w:rsidRDefault="00123251" w:rsidP="00444A7D">
            <w:pPr>
              <w:spacing w:after="0" w:line="240" w:lineRule="auto"/>
              <w:ind w:hanging="118"/>
              <w:rPr>
                <w:rFonts w:ascii="Arial" w:eastAsia="Times New Roman" w:hAnsi="Arial" w:cs="Arial"/>
                <w:color w:val="000000"/>
                <w:szCs w:val="20"/>
              </w:rPr>
            </w:pPr>
          </w:p>
        </w:tc>
        <w:tc>
          <w:tcPr>
            <w:tcW w:w="453" w:type="dxa"/>
            <w:tcBorders>
              <w:top w:val="single" w:sz="4" w:space="0" w:color="auto"/>
            </w:tcBorders>
            <w:shd w:val="clear" w:color="auto" w:fill="FFFFFF" w:themeFill="background1"/>
            <w:noWrap/>
            <w:hideMark/>
          </w:tcPr>
          <w:p w:rsidR="00123251" w:rsidRPr="00B341E1" w:rsidRDefault="00123251" w:rsidP="00444A7D">
            <w:pPr>
              <w:spacing w:after="0" w:line="240" w:lineRule="auto"/>
              <w:ind w:hanging="118"/>
              <w:jc w:val="center"/>
              <w:rPr>
                <w:rFonts w:ascii="Arial" w:eastAsia="Times New Roman" w:hAnsi="Arial" w:cs="Arial"/>
                <w:color w:val="000000"/>
                <w:szCs w:val="20"/>
              </w:rPr>
            </w:pPr>
            <w:r w:rsidRPr="00B341E1">
              <w:rPr>
                <w:rFonts w:ascii="Arial" w:eastAsia="Times New Roman" w:hAnsi="Arial" w:cs="Arial"/>
                <w:color w:val="000000"/>
                <w:szCs w:val="20"/>
              </w:rPr>
              <w:t>S</w:t>
            </w:r>
          </w:p>
        </w:tc>
      </w:tr>
    </w:tbl>
    <w:p w:rsidR="00123251" w:rsidRPr="00B341E1" w:rsidRDefault="00123251" w:rsidP="00123251">
      <w:pPr>
        <w:pStyle w:val="ListParagraph"/>
        <w:numPr>
          <w:ilvl w:val="0"/>
          <w:numId w:val="6"/>
        </w:numPr>
        <w:spacing w:after="0" w:line="240" w:lineRule="auto"/>
        <w:ind w:left="284" w:hanging="284"/>
        <w:contextualSpacing w:val="0"/>
        <w:jc w:val="both"/>
        <w:rPr>
          <w:rFonts w:ascii="Arial" w:hAnsi="Arial" w:cs="Arial"/>
          <w:szCs w:val="20"/>
        </w:rPr>
      </w:pPr>
      <w:r w:rsidRPr="00B341E1">
        <w:rPr>
          <w:rFonts w:ascii="Arial" w:hAnsi="Arial" w:cs="Arial"/>
          <w:szCs w:val="20"/>
        </w:rPr>
        <w:t>Untuk mengetahui penjualan (unit dan rupiah) yang harus dilakukan oleh Usaha Batako Bahar mencapai laba yang direncanakan sebesar Rp 540.000.000. Dengan asumsi laba sudah diketehui yaitu sebesar yang direncankan akan digunakan rumus:</w:t>
      </w:r>
    </w:p>
    <w:p w:rsidR="00123251" w:rsidRPr="00B341E1" w:rsidRDefault="00123251" w:rsidP="00123251">
      <w:pPr>
        <w:pStyle w:val="ListParagraph"/>
        <w:spacing w:after="0" w:line="240" w:lineRule="auto"/>
        <w:ind w:left="1418" w:hanging="1134"/>
        <w:contextualSpacing w:val="0"/>
        <w:rPr>
          <w:rFonts w:ascii="Arial" w:hAnsi="Arial" w:cs="Arial"/>
          <w:szCs w:val="20"/>
        </w:rPr>
      </w:pPr>
      <w:r w:rsidRPr="00B341E1">
        <w:rPr>
          <w:rFonts w:ascii="Arial" w:hAnsi="Arial" w:cs="Arial"/>
          <w:szCs w:val="20"/>
        </w:rPr>
        <w:lastRenderedPageBreak/>
        <w:t>Penjualan = Biaya Variabel + Biaya Tetap + Target Laba</w:t>
      </w:r>
    </w:p>
    <w:p w:rsidR="00123251" w:rsidRDefault="00123251" w:rsidP="00123251">
      <w:pPr>
        <w:pStyle w:val="ListParagraph"/>
        <w:numPr>
          <w:ilvl w:val="0"/>
          <w:numId w:val="6"/>
        </w:numPr>
        <w:spacing w:after="0" w:line="240" w:lineRule="auto"/>
        <w:ind w:left="284" w:hanging="284"/>
        <w:contextualSpacing w:val="0"/>
        <w:jc w:val="both"/>
        <w:rPr>
          <w:rFonts w:ascii="Arial" w:hAnsi="Arial" w:cs="Arial"/>
          <w:szCs w:val="20"/>
        </w:rPr>
      </w:pPr>
      <w:r w:rsidRPr="00B341E1">
        <w:rPr>
          <w:rFonts w:ascii="Arial" w:hAnsi="Arial" w:cs="Arial"/>
          <w:szCs w:val="20"/>
        </w:rPr>
        <w:t xml:space="preserve">Untuk mengetahui persentase penurunan penjualan (berdasarkan </w:t>
      </w:r>
      <w:r w:rsidRPr="00B341E1">
        <w:rPr>
          <w:rFonts w:ascii="Arial" w:hAnsi="Arial" w:cs="Arial"/>
          <w:i/>
          <w:szCs w:val="20"/>
        </w:rPr>
        <w:t>budget</w:t>
      </w:r>
      <w:r w:rsidRPr="00B341E1">
        <w:rPr>
          <w:rFonts w:ascii="Arial" w:hAnsi="Arial" w:cs="Arial"/>
          <w:szCs w:val="20"/>
        </w:rPr>
        <w:t>) hingga berapa pada titik BEP</w:t>
      </w:r>
    </w:p>
    <w:p w:rsidR="00123251" w:rsidRDefault="00123251" w:rsidP="00123251">
      <w:pPr>
        <w:spacing w:after="0" w:line="240" w:lineRule="auto"/>
        <w:jc w:val="both"/>
        <w:rPr>
          <w:rFonts w:ascii="Arial" w:hAnsi="Arial" w:cs="Arial"/>
          <w:szCs w:val="20"/>
        </w:rPr>
      </w:pPr>
    </w:p>
    <w:p w:rsidR="00123251" w:rsidRDefault="00123251" w:rsidP="00123251">
      <w:pPr>
        <w:spacing w:after="0" w:line="240" w:lineRule="auto"/>
        <w:jc w:val="both"/>
        <w:rPr>
          <w:rFonts w:ascii="Arial" w:hAnsi="Arial" w:cs="Arial"/>
          <w:szCs w:val="20"/>
        </w:rPr>
      </w:pPr>
    </w:p>
    <w:p w:rsidR="00123251" w:rsidRDefault="00123251" w:rsidP="00123251">
      <w:pPr>
        <w:spacing w:after="0" w:line="240" w:lineRule="auto"/>
        <w:jc w:val="both"/>
        <w:rPr>
          <w:rFonts w:ascii="Arial" w:hAnsi="Arial" w:cs="Arial"/>
          <w:szCs w:val="20"/>
        </w:rPr>
      </w:pPr>
    </w:p>
    <w:p w:rsidR="00123251" w:rsidRDefault="00123251" w:rsidP="00123251">
      <w:pPr>
        <w:spacing w:after="0" w:line="240" w:lineRule="auto"/>
        <w:jc w:val="both"/>
        <w:rPr>
          <w:rFonts w:ascii="Arial" w:hAnsi="Arial" w:cs="Arial"/>
          <w:szCs w:val="20"/>
        </w:rPr>
      </w:pPr>
    </w:p>
    <w:p w:rsidR="00123251" w:rsidRPr="00B341E1" w:rsidRDefault="00123251" w:rsidP="00123251">
      <w:pPr>
        <w:pStyle w:val="ListParagraph"/>
        <w:numPr>
          <w:ilvl w:val="1"/>
          <w:numId w:val="6"/>
        </w:numPr>
        <w:tabs>
          <w:tab w:val="left" w:pos="567"/>
        </w:tabs>
        <w:spacing w:after="0" w:line="240" w:lineRule="auto"/>
        <w:ind w:left="567" w:hanging="283"/>
        <w:contextualSpacing w:val="0"/>
        <w:jc w:val="both"/>
        <w:rPr>
          <w:rFonts w:ascii="Arial" w:hAnsi="Arial" w:cs="Arial"/>
          <w:szCs w:val="20"/>
        </w:rPr>
      </w:pPr>
      <w:r w:rsidRPr="00B341E1">
        <w:rPr>
          <w:rFonts w:ascii="Arial" w:hAnsi="Arial" w:cs="Arial"/>
          <w:szCs w:val="20"/>
        </w:rPr>
        <w:lastRenderedPageBreak/>
        <w:t>Penjualandirencanakan</w:t>
      </w:r>
    </w:p>
    <w:p w:rsidR="00123251" w:rsidRPr="00B341E1" w:rsidRDefault="00123251" w:rsidP="00123251">
      <w:pPr>
        <w:pStyle w:val="ListParagraph"/>
        <w:spacing w:after="0" w:line="240" w:lineRule="auto"/>
        <w:ind w:left="0"/>
        <w:contextualSpacing w:val="0"/>
        <w:jc w:val="both"/>
        <w:rPr>
          <w:rFonts w:ascii="Arial" w:hAnsi="Arial" w:cs="Arial"/>
          <w:sz w:val="21"/>
          <w:szCs w:val="21"/>
          <w:lang w:val="id-ID"/>
        </w:rPr>
      </w:pPr>
      <m:oMathPara>
        <m:oMath>
          <m:r>
            <m:rPr>
              <m:sty m:val="p"/>
            </m:rPr>
            <w:rPr>
              <w:rFonts w:ascii="Cambria Math" w:hAnsi="Cambria Math" w:cs="Arial"/>
              <w:sz w:val="21"/>
              <w:szCs w:val="21"/>
            </w:rPr>
            <m:t>MOS=</m:t>
          </m:r>
          <m:f>
            <m:fPr>
              <m:ctrlPr>
                <w:rPr>
                  <w:rFonts w:ascii="Cambria Math" w:hAnsi="Cambria Math" w:cs="Arial"/>
                  <w:sz w:val="21"/>
                  <w:szCs w:val="21"/>
                </w:rPr>
              </m:ctrlPr>
            </m:fPr>
            <m:num>
              <m:r>
                <m:rPr>
                  <m:sty m:val="p"/>
                </m:rPr>
                <w:rPr>
                  <w:rFonts w:ascii="Cambria Math" w:hAnsi="Cambria Math" w:cs="Arial"/>
                  <w:sz w:val="21"/>
                  <w:szCs w:val="21"/>
                </w:rPr>
                <m:t>Penjualan per budget</m:t>
              </m:r>
            </m:num>
            <m:den>
              <m:r>
                <m:rPr>
                  <m:sty m:val="p"/>
                </m:rPr>
                <w:rPr>
                  <w:rFonts w:ascii="Cambria Math" w:hAnsi="Cambria Math" w:cs="Arial"/>
                  <w:sz w:val="21"/>
                  <w:szCs w:val="21"/>
                </w:rPr>
                <m:t>Penjualan per BEP</m:t>
              </m:r>
            </m:den>
          </m:f>
          <m:r>
            <m:rPr>
              <m:sty m:val="p"/>
            </m:rPr>
            <w:rPr>
              <w:rFonts w:ascii="Cambria Math" w:hAnsi="Cambria Math" w:cs="Arial"/>
              <w:sz w:val="21"/>
              <w:szCs w:val="21"/>
            </w:rPr>
            <m:t>×100%</m:t>
          </m:r>
        </m:oMath>
      </m:oMathPara>
    </w:p>
    <w:p w:rsidR="00123251" w:rsidRPr="00B341E1" w:rsidRDefault="00123251" w:rsidP="00123251">
      <w:pPr>
        <w:pStyle w:val="ListParagraph"/>
        <w:numPr>
          <w:ilvl w:val="1"/>
          <w:numId w:val="6"/>
        </w:numPr>
        <w:tabs>
          <w:tab w:val="left" w:pos="567"/>
        </w:tabs>
        <w:spacing w:after="0" w:line="240" w:lineRule="auto"/>
        <w:ind w:left="567" w:hanging="283"/>
        <w:contextualSpacing w:val="0"/>
        <w:jc w:val="both"/>
        <w:rPr>
          <w:rFonts w:ascii="Arial" w:hAnsi="Arial" w:cs="Arial"/>
          <w:szCs w:val="20"/>
        </w:rPr>
      </w:pPr>
      <w:r w:rsidRPr="00B341E1">
        <w:rPr>
          <w:rFonts w:ascii="Arial" w:hAnsi="Arial" w:cs="Arial"/>
          <w:szCs w:val="20"/>
        </w:rPr>
        <w:t xml:space="preserve">Penjualan tingkat keamanan atau </w:t>
      </w:r>
      <w:r w:rsidRPr="00B341E1">
        <w:rPr>
          <w:rFonts w:ascii="Arial" w:hAnsi="Arial" w:cs="Arial"/>
          <w:i/>
          <w:szCs w:val="20"/>
        </w:rPr>
        <w:t>Margin Of Sefety</w:t>
      </w:r>
      <w:r w:rsidRPr="00B341E1">
        <w:rPr>
          <w:rFonts w:ascii="Arial" w:hAnsi="Arial" w:cs="Arial"/>
          <w:szCs w:val="20"/>
        </w:rPr>
        <w:t xml:space="preserve"> (MoS)</w:t>
      </w:r>
    </w:p>
    <w:p w:rsidR="00123251" w:rsidRPr="00B341E1" w:rsidRDefault="00123251" w:rsidP="00123251">
      <w:pPr>
        <w:pStyle w:val="ListParagraph"/>
        <w:tabs>
          <w:tab w:val="left" w:pos="567"/>
        </w:tabs>
        <w:spacing w:after="0" w:line="240" w:lineRule="auto"/>
        <w:ind w:left="567"/>
        <w:contextualSpacing w:val="0"/>
        <w:jc w:val="both"/>
        <w:rPr>
          <w:rFonts w:ascii="Arial" w:hAnsi="Arial" w:cs="Arial"/>
          <w:sz w:val="12"/>
          <w:szCs w:val="20"/>
        </w:rPr>
      </w:pPr>
    </w:p>
    <w:tbl>
      <w:tblPr>
        <w:tblW w:w="3566" w:type="dxa"/>
        <w:tblInd w:w="108" w:type="dxa"/>
        <w:tblLook w:val="04A0"/>
      </w:tblPr>
      <w:tblGrid>
        <w:gridCol w:w="761"/>
        <w:gridCol w:w="1884"/>
        <w:gridCol w:w="921"/>
      </w:tblGrid>
      <w:tr w:rsidR="00123251" w:rsidRPr="003F4110" w:rsidTr="00444A7D">
        <w:trPr>
          <w:trHeight w:val="347"/>
        </w:trPr>
        <w:tc>
          <w:tcPr>
            <w:tcW w:w="761" w:type="dxa"/>
            <w:vMerge w:val="restart"/>
            <w:noWrap/>
            <w:vAlign w:val="center"/>
            <w:hideMark/>
          </w:tcPr>
          <w:p w:rsidR="00123251" w:rsidRPr="003F4110" w:rsidRDefault="00123251" w:rsidP="00444A7D">
            <w:pPr>
              <w:spacing w:after="0" w:line="240" w:lineRule="auto"/>
              <w:jc w:val="center"/>
              <w:rPr>
                <w:rFonts w:ascii="Arial" w:eastAsia="Times New Roman" w:hAnsi="Arial" w:cs="Arial"/>
                <w:color w:val="000000"/>
                <w:sz w:val="16"/>
                <w:szCs w:val="20"/>
              </w:rPr>
            </w:pPr>
            <w:r w:rsidRPr="003F4110">
              <w:rPr>
                <w:rFonts w:ascii="Arial" w:eastAsia="Times New Roman" w:hAnsi="Arial" w:cs="Arial"/>
                <w:color w:val="000000"/>
                <w:sz w:val="16"/>
                <w:szCs w:val="20"/>
              </w:rPr>
              <w:t>MOS=</w:t>
            </w:r>
          </w:p>
        </w:tc>
        <w:tc>
          <w:tcPr>
            <w:tcW w:w="1884" w:type="dxa"/>
            <w:tcBorders>
              <w:bottom w:val="single" w:sz="4" w:space="0" w:color="auto"/>
            </w:tcBorders>
            <w:noWrap/>
            <w:vAlign w:val="center"/>
            <w:hideMark/>
          </w:tcPr>
          <w:p w:rsidR="00123251" w:rsidRPr="003F4110" w:rsidRDefault="00123251" w:rsidP="00444A7D">
            <w:pPr>
              <w:spacing w:after="0" w:line="240" w:lineRule="auto"/>
              <w:jc w:val="center"/>
              <w:rPr>
                <w:rFonts w:ascii="Arial" w:eastAsia="Times New Roman" w:hAnsi="Arial" w:cs="Arial"/>
                <w:color w:val="000000"/>
                <w:sz w:val="16"/>
                <w:szCs w:val="20"/>
              </w:rPr>
            </w:pPr>
            <w:r w:rsidRPr="003F4110">
              <w:rPr>
                <w:rFonts w:ascii="Arial" w:eastAsia="Times New Roman" w:hAnsi="Arial" w:cs="Arial"/>
                <w:color w:val="000000"/>
                <w:sz w:val="16"/>
                <w:szCs w:val="20"/>
              </w:rPr>
              <w:t xml:space="preserve">Penjualan per </w:t>
            </w:r>
            <w:r w:rsidRPr="003F4110">
              <w:rPr>
                <w:rFonts w:ascii="Arial" w:eastAsia="Times New Roman" w:hAnsi="Arial" w:cs="Arial"/>
                <w:i/>
                <w:iCs/>
                <w:color w:val="000000"/>
                <w:sz w:val="16"/>
                <w:szCs w:val="20"/>
              </w:rPr>
              <w:t>budget –</w:t>
            </w:r>
            <w:r w:rsidRPr="003F4110">
              <w:rPr>
                <w:rFonts w:ascii="Arial" w:eastAsia="Times New Roman" w:hAnsi="Arial" w:cs="Arial"/>
                <w:color w:val="000000"/>
                <w:sz w:val="16"/>
                <w:szCs w:val="20"/>
              </w:rPr>
              <w:t xml:space="preserve"> Penjualan per titik impas</w:t>
            </w:r>
          </w:p>
        </w:tc>
        <w:tc>
          <w:tcPr>
            <w:tcW w:w="921" w:type="dxa"/>
            <w:vMerge w:val="restart"/>
            <w:noWrap/>
            <w:vAlign w:val="center"/>
            <w:hideMark/>
          </w:tcPr>
          <w:p w:rsidR="00123251" w:rsidRPr="003F4110" w:rsidRDefault="00123251" w:rsidP="00444A7D">
            <w:pPr>
              <w:spacing w:after="0" w:line="240" w:lineRule="auto"/>
              <w:rPr>
                <w:rFonts w:ascii="Arial" w:eastAsia="Times New Roman" w:hAnsi="Arial" w:cs="Arial"/>
                <w:color w:val="000000"/>
                <w:sz w:val="16"/>
                <w:szCs w:val="20"/>
              </w:rPr>
            </w:pPr>
            <w:r w:rsidRPr="003F4110">
              <w:rPr>
                <w:rFonts w:ascii="Arial" w:eastAsia="Times New Roman" w:hAnsi="Arial" w:cs="Arial"/>
                <w:color w:val="000000"/>
                <w:sz w:val="16"/>
                <w:szCs w:val="20"/>
              </w:rPr>
              <w:t>x</w:t>
            </w:r>
            <w:r w:rsidRPr="003F4110">
              <w:rPr>
                <w:rFonts w:ascii="Arial" w:eastAsia="Times New Roman" w:hAnsi="Arial" w:cs="Arial"/>
                <w:color w:val="000000"/>
                <w:sz w:val="16"/>
                <w:szCs w:val="20"/>
                <w:lang w:val="id-ID"/>
              </w:rPr>
              <w:t>100</w:t>
            </w:r>
            <w:r w:rsidRPr="003F4110">
              <w:rPr>
                <w:rFonts w:ascii="Arial" w:eastAsia="Times New Roman" w:hAnsi="Arial" w:cs="Arial"/>
                <w:color w:val="000000"/>
                <w:sz w:val="16"/>
                <w:szCs w:val="20"/>
              </w:rPr>
              <w:t>%</w:t>
            </w:r>
          </w:p>
        </w:tc>
      </w:tr>
      <w:tr w:rsidR="00123251" w:rsidRPr="003F4110" w:rsidTr="00444A7D">
        <w:trPr>
          <w:trHeight w:val="435"/>
        </w:trPr>
        <w:tc>
          <w:tcPr>
            <w:tcW w:w="761" w:type="dxa"/>
            <w:vMerge/>
            <w:hideMark/>
          </w:tcPr>
          <w:p w:rsidR="00123251" w:rsidRPr="003F4110" w:rsidRDefault="00123251" w:rsidP="00444A7D">
            <w:pPr>
              <w:spacing w:after="0" w:line="240" w:lineRule="auto"/>
              <w:rPr>
                <w:rFonts w:ascii="Arial" w:eastAsia="Times New Roman" w:hAnsi="Arial" w:cs="Arial"/>
                <w:color w:val="000000"/>
                <w:sz w:val="16"/>
                <w:szCs w:val="20"/>
              </w:rPr>
            </w:pPr>
          </w:p>
        </w:tc>
        <w:tc>
          <w:tcPr>
            <w:tcW w:w="1884" w:type="dxa"/>
            <w:tcBorders>
              <w:top w:val="single" w:sz="4" w:space="0" w:color="auto"/>
            </w:tcBorders>
            <w:noWrap/>
            <w:vAlign w:val="center"/>
            <w:hideMark/>
          </w:tcPr>
          <w:p w:rsidR="00123251" w:rsidRPr="003F4110" w:rsidRDefault="00123251" w:rsidP="00444A7D">
            <w:pPr>
              <w:spacing w:after="0" w:line="240" w:lineRule="auto"/>
              <w:jc w:val="center"/>
              <w:rPr>
                <w:rFonts w:ascii="Arial" w:eastAsia="Times New Roman" w:hAnsi="Arial" w:cs="Arial"/>
                <w:color w:val="000000"/>
                <w:sz w:val="16"/>
                <w:szCs w:val="20"/>
              </w:rPr>
            </w:pPr>
            <w:r w:rsidRPr="003F4110">
              <w:rPr>
                <w:rFonts w:ascii="Arial" w:eastAsia="Times New Roman" w:hAnsi="Arial" w:cs="Arial"/>
                <w:color w:val="000000"/>
                <w:sz w:val="16"/>
                <w:szCs w:val="20"/>
              </w:rPr>
              <w:t xml:space="preserve">Penjualan </w:t>
            </w:r>
            <w:r w:rsidRPr="003F4110">
              <w:rPr>
                <w:rFonts w:ascii="Arial" w:eastAsia="Times New Roman" w:hAnsi="Arial" w:cs="Arial"/>
                <w:i/>
                <w:iCs/>
                <w:color w:val="000000"/>
                <w:sz w:val="16"/>
                <w:szCs w:val="20"/>
              </w:rPr>
              <w:t>per budget</w:t>
            </w:r>
          </w:p>
        </w:tc>
        <w:tc>
          <w:tcPr>
            <w:tcW w:w="921" w:type="dxa"/>
            <w:vMerge/>
            <w:hideMark/>
          </w:tcPr>
          <w:p w:rsidR="00123251" w:rsidRPr="003F4110" w:rsidRDefault="00123251" w:rsidP="00444A7D">
            <w:pPr>
              <w:spacing w:after="0" w:line="240" w:lineRule="auto"/>
              <w:rPr>
                <w:rFonts w:ascii="Arial" w:eastAsia="Times New Roman" w:hAnsi="Arial" w:cs="Arial"/>
                <w:color w:val="000000"/>
                <w:sz w:val="16"/>
                <w:szCs w:val="20"/>
              </w:rPr>
            </w:pPr>
          </w:p>
        </w:tc>
      </w:tr>
    </w:tbl>
    <w:p w:rsidR="00123251" w:rsidRPr="00882C7E" w:rsidRDefault="00123251" w:rsidP="00123251">
      <w:pPr>
        <w:autoSpaceDE w:val="0"/>
        <w:autoSpaceDN w:val="0"/>
        <w:adjustRightInd w:val="0"/>
        <w:spacing w:after="0" w:line="240" w:lineRule="auto"/>
        <w:rPr>
          <w:rFonts w:ascii="Arial" w:hAnsi="Arial" w:cs="Arial"/>
          <w:b/>
          <w:bCs/>
          <w:sz w:val="20"/>
          <w:szCs w:val="20"/>
        </w:rPr>
        <w:sectPr w:rsidR="00123251" w:rsidRPr="00882C7E" w:rsidSect="00D85136">
          <w:type w:val="continuous"/>
          <w:pgSz w:w="10319" w:h="14571" w:code="13"/>
          <w:pgMar w:top="1701" w:right="1985" w:bottom="1304" w:left="1134" w:header="720" w:footer="170" w:gutter="0"/>
          <w:pgNumType w:start="1"/>
          <w:cols w:num="2" w:space="340"/>
          <w:docGrid w:linePitch="299"/>
        </w:sectPr>
      </w:pPr>
    </w:p>
    <w:p w:rsidR="00123251" w:rsidRPr="008E7748" w:rsidRDefault="00123251" w:rsidP="00123251">
      <w:pPr>
        <w:autoSpaceDE w:val="0"/>
        <w:autoSpaceDN w:val="0"/>
        <w:adjustRightInd w:val="0"/>
        <w:spacing w:after="0" w:line="240" w:lineRule="auto"/>
        <w:rPr>
          <w:rFonts w:ascii="Arial" w:hAnsi="Arial" w:cs="Arial"/>
          <w:szCs w:val="20"/>
          <w:lang w:val="id-ID"/>
        </w:rPr>
      </w:pPr>
      <w:r w:rsidRPr="008E7748">
        <w:rPr>
          <w:rFonts w:ascii="Arial" w:hAnsi="Arial" w:cs="Arial"/>
          <w:b/>
          <w:bCs/>
          <w:szCs w:val="20"/>
          <w:lang w:val="id-ID"/>
        </w:rPr>
        <w:lastRenderedPageBreak/>
        <w:t>HASIL DAN PEMBAHASAN</w:t>
      </w:r>
    </w:p>
    <w:p w:rsidR="00123251" w:rsidRDefault="00123251" w:rsidP="00123251">
      <w:pPr>
        <w:pStyle w:val="ListParagraph"/>
        <w:spacing w:after="0" w:line="240" w:lineRule="auto"/>
        <w:ind w:left="0" w:firstLine="567"/>
        <w:contextualSpacing w:val="0"/>
        <w:jc w:val="both"/>
        <w:rPr>
          <w:rFonts w:ascii="Arial" w:hAnsi="Arial" w:cs="Arial"/>
          <w:sz w:val="20"/>
          <w:szCs w:val="20"/>
        </w:rPr>
        <w:sectPr w:rsidR="00123251" w:rsidSect="00D85136">
          <w:type w:val="continuous"/>
          <w:pgSz w:w="10319" w:h="14571" w:code="13"/>
          <w:pgMar w:top="1701" w:right="1985" w:bottom="1304" w:left="1134" w:header="720" w:footer="170" w:gutter="0"/>
          <w:cols w:space="720"/>
          <w:docGrid w:linePitch="299"/>
        </w:sectPr>
      </w:pP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lastRenderedPageBreak/>
        <w:t xml:space="preserve">Volume penjualan yang diperoleh oleh Usaha batako Bahar atas dasar Unit dan Rupiah adalah Sebagai berikut: Selama tahun 2014 jumlah produksi batu </w:t>
      </w:r>
      <w:r w:rsidRPr="00B341E1">
        <w:rPr>
          <w:rFonts w:ascii="Arial" w:hAnsi="Arial" w:cs="Arial"/>
          <w:szCs w:val="20"/>
        </w:rPr>
        <w:lastRenderedPageBreak/>
        <w:t>batako sebanyak 711.900 unit dengan harga / buah Rp 2.600, jadi total penjualan sebanyak Rp 1.850.940.000,-</w:t>
      </w:r>
    </w:p>
    <w:p w:rsidR="00123251" w:rsidRDefault="00123251" w:rsidP="00123251">
      <w:pPr>
        <w:spacing w:after="0" w:line="240" w:lineRule="auto"/>
        <w:rPr>
          <w:rFonts w:ascii="Arial" w:eastAsia="Times New Roman" w:hAnsi="Arial" w:cs="Arial"/>
          <w:b/>
          <w:bCs/>
          <w:color w:val="000000"/>
          <w:sz w:val="20"/>
          <w:szCs w:val="20"/>
        </w:rPr>
        <w:sectPr w:rsidR="00123251" w:rsidSect="00D85136">
          <w:type w:val="continuous"/>
          <w:pgSz w:w="10319" w:h="14571" w:code="13"/>
          <w:pgMar w:top="1701" w:right="1985" w:bottom="1304" w:left="1134" w:header="720" w:footer="170" w:gutter="0"/>
          <w:cols w:num="2" w:space="340"/>
          <w:docGrid w:linePitch="299"/>
        </w:sectPr>
      </w:pPr>
      <w:bookmarkStart w:id="0" w:name="RANGE!B22:E40"/>
    </w:p>
    <w:p w:rsidR="00123251" w:rsidRDefault="00123251" w:rsidP="00123251">
      <w:pPr>
        <w:spacing w:after="0" w:line="240" w:lineRule="auto"/>
        <w:rPr>
          <w:rFonts w:ascii="Arial" w:eastAsia="Times New Roman" w:hAnsi="Arial" w:cs="Arial"/>
          <w:b/>
          <w:bCs/>
          <w:color w:val="000000"/>
          <w:sz w:val="20"/>
          <w:szCs w:val="20"/>
        </w:rPr>
      </w:pPr>
    </w:p>
    <w:p w:rsidR="00123251" w:rsidRDefault="00123251" w:rsidP="0012325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Tabel 1</w:t>
      </w:r>
    </w:p>
    <w:p w:rsidR="00123251" w:rsidRDefault="00123251" w:rsidP="0012325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Volume Penjualan Usaha Batako Bahar Tahun 2014</w:t>
      </w:r>
    </w:p>
    <w:p w:rsidR="00123251" w:rsidRDefault="00123251" w:rsidP="00123251">
      <w:pPr>
        <w:spacing w:after="0" w:line="240" w:lineRule="auto"/>
        <w:rPr>
          <w:rFonts w:ascii="Arial" w:eastAsia="Times New Roman" w:hAnsi="Arial" w:cs="Arial"/>
          <w:b/>
          <w:bCs/>
          <w:color w:val="000000"/>
          <w:sz w:val="20"/>
          <w:szCs w:val="20"/>
        </w:rPr>
      </w:pPr>
    </w:p>
    <w:tbl>
      <w:tblPr>
        <w:tblStyle w:val="TableGrid"/>
        <w:tblW w:w="0" w:type="auto"/>
        <w:jc w:val="center"/>
        <w:tblLook w:val="04A0"/>
      </w:tblPr>
      <w:tblGrid>
        <w:gridCol w:w="1417"/>
        <w:gridCol w:w="1394"/>
        <w:gridCol w:w="1278"/>
        <w:gridCol w:w="1806"/>
      </w:tblGrid>
      <w:tr w:rsidR="00123251" w:rsidTr="00444A7D">
        <w:trPr>
          <w:jc w:val="center"/>
        </w:trPr>
        <w:tc>
          <w:tcPr>
            <w:tcW w:w="1417" w:type="dxa"/>
          </w:tcPr>
          <w:p w:rsidR="00123251" w:rsidRDefault="00123251" w:rsidP="00444A7D">
            <w:pPr>
              <w:rPr>
                <w:rFonts w:ascii="Arial" w:eastAsia="Times New Roman" w:hAnsi="Arial" w:cs="Arial"/>
                <w:b/>
                <w:bCs/>
                <w:color w:val="000000"/>
              </w:rPr>
            </w:pPr>
            <w:r>
              <w:rPr>
                <w:rFonts w:ascii="Arial" w:eastAsia="Times New Roman" w:hAnsi="Arial" w:cs="Arial"/>
                <w:b/>
                <w:bCs/>
                <w:color w:val="000000"/>
              </w:rPr>
              <w:t>Periode</w:t>
            </w:r>
          </w:p>
        </w:tc>
        <w:tc>
          <w:tcPr>
            <w:tcW w:w="1394" w:type="dxa"/>
          </w:tcPr>
          <w:p w:rsidR="00123251" w:rsidRDefault="00123251" w:rsidP="00444A7D">
            <w:pPr>
              <w:rPr>
                <w:rFonts w:ascii="Arial" w:eastAsia="Times New Roman" w:hAnsi="Arial" w:cs="Arial"/>
                <w:b/>
                <w:bCs/>
                <w:color w:val="000000"/>
              </w:rPr>
            </w:pPr>
            <w:r>
              <w:rPr>
                <w:rFonts w:ascii="Arial" w:eastAsia="Times New Roman" w:hAnsi="Arial" w:cs="Arial"/>
                <w:b/>
                <w:bCs/>
                <w:color w:val="000000"/>
              </w:rPr>
              <w:t>Volume (Q)</w:t>
            </w:r>
          </w:p>
        </w:tc>
        <w:tc>
          <w:tcPr>
            <w:tcW w:w="1278" w:type="dxa"/>
          </w:tcPr>
          <w:p w:rsidR="00123251" w:rsidRDefault="00123251" w:rsidP="00444A7D">
            <w:pPr>
              <w:rPr>
                <w:rFonts w:ascii="Arial" w:eastAsia="Times New Roman" w:hAnsi="Arial" w:cs="Arial"/>
                <w:b/>
                <w:bCs/>
                <w:color w:val="000000"/>
              </w:rPr>
            </w:pPr>
            <w:r>
              <w:rPr>
                <w:rFonts w:ascii="Arial" w:eastAsia="Times New Roman" w:hAnsi="Arial" w:cs="Arial"/>
                <w:b/>
                <w:bCs/>
                <w:color w:val="000000"/>
              </w:rPr>
              <w:t>Harga (@)</w:t>
            </w:r>
          </w:p>
        </w:tc>
        <w:tc>
          <w:tcPr>
            <w:tcW w:w="1806" w:type="dxa"/>
          </w:tcPr>
          <w:p w:rsidR="00123251" w:rsidRDefault="00123251" w:rsidP="00444A7D">
            <w:pPr>
              <w:rPr>
                <w:rFonts w:ascii="Arial" w:eastAsia="Times New Roman" w:hAnsi="Arial" w:cs="Arial"/>
                <w:b/>
                <w:bCs/>
                <w:color w:val="000000"/>
              </w:rPr>
            </w:pPr>
            <w:r>
              <w:rPr>
                <w:rFonts w:ascii="Arial" w:eastAsia="Times New Roman" w:hAnsi="Arial" w:cs="Arial"/>
                <w:b/>
                <w:bCs/>
                <w:color w:val="000000"/>
              </w:rPr>
              <w:t>Total Penjualan</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Januari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53.600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139.360.000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Februari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60.980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158.548.000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Maret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61.200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159.120.000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April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59.000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153.400.000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Mei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60.500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157.300.000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Juni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57.800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150.280.000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Juli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58.400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151.840.000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Agustus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62.890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163.514.000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September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59.760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155.376.000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Oktober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60.980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158.548.000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November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56.790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147.654.000</w:t>
            </w:r>
          </w:p>
        </w:tc>
      </w:tr>
      <w:tr w:rsidR="00123251" w:rsidTr="00444A7D">
        <w:trPr>
          <w:jc w:val="center"/>
        </w:trPr>
        <w:tc>
          <w:tcPr>
            <w:tcW w:w="1417" w:type="dxa"/>
          </w:tcPr>
          <w:p w:rsidR="00123251" w:rsidRPr="003F4110" w:rsidRDefault="00123251" w:rsidP="00444A7D">
            <w:pPr>
              <w:rPr>
                <w:rFonts w:ascii="Arial" w:eastAsia="Times New Roman" w:hAnsi="Arial" w:cs="Arial"/>
                <w:color w:val="000000"/>
              </w:rPr>
            </w:pPr>
            <w:r w:rsidRPr="003F4110">
              <w:rPr>
                <w:rFonts w:ascii="Arial" w:eastAsia="Times New Roman" w:hAnsi="Arial" w:cs="Arial"/>
                <w:color w:val="000000"/>
              </w:rPr>
              <w:t xml:space="preserve"> Desember </w:t>
            </w:r>
          </w:p>
        </w:tc>
        <w:tc>
          <w:tcPr>
            <w:tcW w:w="1394"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60.000</w:t>
            </w:r>
          </w:p>
        </w:tc>
        <w:tc>
          <w:tcPr>
            <w:tcW w:w="1278" w:type="dxa"/>
          </w:tcPr>
          <w:p w:rsidR="00123251" w:rsidRPr="003F4110" w:rsidRDefault="00123251" w:rsidP="00444A7D">
            <w:pPr>
              <w:jc w:val="center"/>
              <w:rPr>
                <w:rFonts w:ascii="Arial" w:eastAsia="Times New Roman" w:hAnsi="Arial" w:cs="Arial"/>
                <w:bCs/>
                <w:color w:val="000000"/>
              </w:rPr>
            </w:pPr>
            <w:r w:rsidRPr="003F4110">
              <w:rPr>
                <w:rFonts w:ascii="Arial" w:eastAsia="Times New Roman" w:hAnsi="Arial" w:cs="Arial"/>
                <w:bCs/>
                <w:color w:val="000000"/>
              </w:rPr>
              <w:t>Rp 2.600</w:t>
            </w:r>
          </w:p>
        </w:tc>
        <w:tc>
          <w:tcPr>
            <w:tcW w:w="1806" w:type="dxa"/>
          </w:tcPr>
          <w:p w:rsidR="00123251" w:rsidRPr="003F4110" w:rsidRDefault="00123251" w:rsidP="00444A7D">
            <w:pPr>
              <w:jc w:val="center"/>
              <w:rPr>
                <w:rFonts w:ascii="Arial" w:eastAsia="Times New Roman" w:hAnsi="Arial" w:cs="Arial"/>
                <w:color w:val="000000"/>
              </w:rPr>
            </w:pPr>
            <w:r w:rsidRPr="003F4110">
              <w:rPr>
                <w:rFonts w:ascii="Arial" w:eastAsia="Times New Roman" w:hAnsi="Arial" w:cs="Arial"/>
                <w:color w:val="000000"/>
              </w:rPr>
              <w:t>156.000.000</w:t>
            </w:r>
          </w:p>
        </w:tc>
      </w:tr>
      <w:tr w:rsidR="00123251" w:rsidTr="00444A7D">
        <w:trPr>
          <w:jc w:val="center"/>
        </w:trPr>
        <w:tc>
          <w:tcPr>
            <w:tcW w:w="1417" w:type="dxa"/>
          </w:tcPr>
          <w:p w:rsidR="00123251" w:rsidRDefault="00123251" w:rsidP="00444A7D">
            <w:pPr>
              <w:rPr>
                <w:rFonts w:ascii="Arial" w:eastAsia="Times New Roman" w:hAnsi="Arial" w:cs="Arial"/>
                <w:b/>
                <w:bCs/>
                <w:color w:val="000000"/>
              </w:rPr>
            </w:pPr>
            <w:r>
              <w:rPr>
                <w:rFonts w:ascii="Arial" w:eastAsia="Times New Roman" w:hAnsi="Arial" w:cs="Arial"/>
                <w:b/>
                <w:bCs/>
                <w:color w:val="000000"/>
              </w:rPr>
              <w:t>Total</w:t>
            </w:r>
          </w:p>
        </w:tc>
        <w:tc>
          <w:tcPr>
            <w:tcW w:w="1394" w:type="dxa"/>
          </w:tcPr>
          <w:p w:rsidR="00123251" w:rsidRDefault="00123251" w:rsidP="00444A7D">
            <w:pPr>
              <w:jc w:val="center"/>
              <w:rPr>
                <w:rFonts w:ascii="Arial" w:eastAsia="Times New Roman" w:hAnsi="Arial" w:cs="Arial"/>
                <w:b/>
                <w:bCs/>
                <w:color w:val="000000"/>
              </w:rPr>
            </w:pPr>
            <w:r>
              <w:rPr>
                <w:rFonts w:ascii="Arial" w:eastAsia="Times New Roman" w:hAnsi="Arial" w:cs="Arial"/>
                <w:b/>
                <w:bCs/>
                <w:color w:val="000000"/>
              </w:rPr>
              <w:t>711.900</w:t>
            </w:r>
          </w:p>
        </w:tc>
        <w:tc>
          <w:tcPr>
            <w:tcW w:w="1278" w:type="dxa"/>
          </w:tcPr>
          <w:p w:rsidR="00123251" w:rsidRDefault="00123251" w:rsidP="00444A7D">
            <w:pPr>
              <w:jc w:val="center"/>
              <w:rPr>
                <w:rFonts w:ascii="Arial" w:eastAsia="Times New Roman" w:hAnsi="Arial" w:cs="Arial"/>
                <w:b/>
                <w:bCs/>
                <w:color w:val="000000"/>
              </w:rPr>
            </w:pPr>
          </w:p>
        </w:tc>
        <w:tc>
          <w:tcPr>
            <w:tcW w:w="1806" w:type="dxa"/>
          </w:tcPr>
          <w:p w:rsidR="00123251" w:rsidRDefault="00123251" w:rsidP="00444A7D">
            <w:pPr>
              <w:jc w:val="center"/>
              <w:rPr>
                <w:rFonts w:ascii="Arial" w:eastAsia="Times New Roman" w:hAnsi="Arial" w:cs="Arial"/>
                <w:b/>
                <w:bCs/>
                <w:color w:val="000000"/>
              </w:rPr>
            </w:pPr>
            <w:r>
              <w:rPr>
                <w:rFonts w:ascii="Arial" w:eastAsia="Times New Roman" w:hAnsi="Arial" w:cs="Arial"/>
                <w:b/>
                <w:bCs/>
                <w:color w:val="000000"/>
              </w:rPr>
              <w:t>1.850.940.000</w:t>
            </w:r>
          </w:p>
        </w:tc>
      </w:tr>
    </w:tbl>
    <w:p w:rsidR="00123251" w:rsidRPr="00B341E1" w:rsidRDefault="00123251" w:rsidP="00123251">
      <w:pPr>
        <w:spacing w:after="0" w:line="240" w:lineRule="auto"/>
        <w:ind w:left="709"/>
        <w:rPr>
          <w:rFonts w:ascii="Arial" w:eastAsia="Times New Roman" w:hAnsi="Arial" w:cs="Arial"/>
          <w:bCs/>
          <w:color w:val="000000"/>
          <w:sz w:val="20"/>
          <w:szCs w:val="20"/>
        </w:rPr>
      </w:pPr>
      <w:r w:rsidRPr="00B341E1">
        <w:rPr>
          <w:rFonts w:ascii="Arial" w:eastAsia="Times New Roman" w:hAnsi="Arial" w:cs="Arial"/>
          <w:bCs/>
          <w:color w:val="000000"/>
          <w:sz w:val="20"/>
          <w:szCs w:val="20"/>
        </w:rPr>
        <w:t>Sumber: Pengolahan Data Primer, 2014</w:t>
      </w:r>
    </w:p>
    <w:p w:rsidR="00123251" w:rsidRDefault="00123251" w:rsidP="00123251">
      <w:pPr>
        <w:spacing w:after="0" w:line="240" w:lineRule="auto"/>
        <w:rPr>
          <w:rFonts w:ascii="Arial" w:eastAsia="Times New Roman" w:hAnsi="Arial" w:cs="Arial"/>
          <w:b/>
          <w:bCs/>
          <w:color w:val="000000"/>
          <w:sz w:val="20"/>
          <w:szCs w:val="20"/>
        </w:rPr>
      </w:pPr>
    </w:p>
    <w:bookmarkEnd w:id="0"/>
    <w:p w:rsidR="00123251" w:rsidRDefault="00123251" w:rsidP="00123251">
      <w:pPr>
        <w:pStyle w:val="ListParagraph"/>
        <w:spacing w:after="0" w:line="240" w:lineRule="auto"/>
        <w:ind w:left="0"/>
        <w:contextualSpacing w:val="0"/>
        <w:jc w:val="both"/>
        <w:rPr>
          <w:rFonts w:ascii="Arial" w:hAnsi="Arial" w:cs="Arial"/>
          <w:sz w:val="20"/>
          <w:szCs w:val="20"/>
        </w:rPr>
        <w:sectPr w:rsidR="00123251" w:rsidSect="00D85136">
          <w:type w:val="continuous"/>
          <w:pgSz w:w="10319" w:h="14571" w:code="13"/>
          <w:pgMar w:top="1701" w:right="1985" w:bottom="1304" w:left="1134" w:header="720" w:footer="170" w:gutter="0"/>
          <w:cols w:space="720"/>
          <w:docGrid w:linePitch="299"/>
        </w:sectPr>
      </w:pP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lastRenderedPageBreak/>
        <w:t xml:space="preserve">Pengelompokan biaya ke dalam unsur biaya tetap dan biaya variabel merupakan syarat utama untuk dapat diterapkannya analisis </w:t>
      </w:r>
      <w:r w:rsidRPr="00B341E1">
        <w:rPr>
          <w:rFonts w:ascii="Arial" w:hAnsi="Arial" w:cs="Arial"/>
          <w:i/>
          <w:szCs w:val="20"/>
        </w:rPr>
        <w:t xml:space="preserve">break even point. </w:t>
      </w:r>
      <w:r w:rsidRPr="00B341E1">
        <w:rPr>
          <w:rFonts w:ascii="Arial" w:hAnsi="Arial" w:cs="Arial"/>
          <w:szCs w:val="20"/>
        </w:rPr>
        <w:t xml:space="preserve">Rincian biaya </w:t>
      </w:r>
      <w:r w:rsidRPr="00B341E1">
        <w:rPr>
          <w:rFonts w:ascii="Arial" w:hAnsi="Arial" w:cs="Arial"/>
          <w:szCs w:val="20"/>
        </w:rPr>
        <w:lastRenderedPageBreak/>
        <w:t>produksi dan non produksi Usaha batako Bahar yang bersifat tetap dan variabel adalah sebagai berikut:</w:t>
      </w:r>
    </w:p>
    <w:p w:rsidR="00123251" w:rsidRDefault="00123251" w:rsidP="00123251">
      <w:pPr>
        <w:spacing w:after="0" w:line="240" w:lineRule="auto"/>
        <w:rPr>
          <w:rFonts w:ascii="Arial" w:hAnsi="Arial" w:cs="Arial"/>
          <w:b/>
          <w:sz w:val="20"/>
          <w:szCs w:val="20"/>
          <w:lang w:val="id-ID"/>
        </w:rPr>
        <w:sectPr w:rsidR="00123251" w:rsidSect="00D85136">
          <w:type w:val="continuous"/>
          <w:pgSz w:w="10319" w:h="14571" w:code="13"/>
          <w:pgMar w:top="1701" w:right="1985" w:bottom="1304" w:left="1134" w:header="720" w:footer="170" w:gutter="0"/>
          <w:cols w:num="2" w:space="340"/>
          <w:docGrid w:linePitch="299"/>
        </w:sectPr>
      </w:pPr>
    </w:p>
    <w:p w:rsidR="00123251" w:rsidRDefault="00123251" w:rsidP="00123251">
      <w:pPr>
        <w:spacing w:after="0" w:line="240" w:lineRule="auto"/>
        <w:rPr>
          <w:rFonts w:ascii="Arial" w:hAnsi="Arial" w:cs="Arial"/>
          <w:b/>
          <w:sz w:val="20"/>
          <w:szCs w:val="20"/>
        </w:rPr>
      </w:pPr>
    </w:p>
    <w:p w:rsidR="00123251" w:rsidRDefault="00123251" w:rsidP="00123251">
      <w:pPr>
        <w:spacing w:after="0" w:line="240" w:lineRule="auto"/>
        <w:rPr>
          <w:rFonts w:ascii="Arial" w:hAnsi="Arial" w:cs="Arial"/>
          <w:b/>
          <w:sz w:val="20"/>
          <w:szCs w:val="20"/>
        </w:rPr>
      </w:pPr>
    </w:p>
    <w:p w:rsidR="00123251" w:rsidRDefault="00123251" w:rsidP="00123251">
      <w:pPr>
        <w:spacing w:after="0" w:line="240" w:lineRule="auto"/>
        <w:rPr>
          <w:rFonts w:ascii="Arial" w:hAnsi="Arial" w:cs="Arial"/>
          <w:b/>
          <w:sz w:val="20"/>
          <w:szCs w:val="20"/>
        </w:rPr>
      </w:pPr>
    </w:p>
    <w:p w:rsidR="00123251" w:rsidRDefault="00123251" w:rsidP="00123251">
      <w:pPr>
        <w:spacing w:after="0" w:line="240" w:lineRule="auto"/>
        <w:rPr>
          <w:rFonts w:ascii="Arial" w:hAnsi="Arial" w:cs="Arial"/>
          <w:b/>
          <w:sz w:val="20"/>
          <w:szCs w:val="20"/>
        </w:rPr>
      </w:pPr>
    </w:p>
    <w:p w:rsidR="00123251" w:rsidRDefault="00123251" w:rsidP="00123251">
      <w:pPr>
        <w:spacing w:after="0" w:line="240" w:lineRule="auto"/>
        <w:rPr>
          <w:rFonts w:ascii="Arial" w:hAnsi="Arial" w:cs="Arial"/>
          <w:b/>
          <w:sz w:val="20"/>
          <w:szCs w:val="20"/>
        </w:rPr>
      </w:pPr>
    </w:p>
    <w:p w:rsidR="00123251" w:rsidRDefault="00123251" w:rsidP="00123251">
      <w:pPr>
        <w:spacing w:after="0" w:line="240" w:lineRule="auto"/>
        <w:jc w:val="center"/>
        <w:rPr>
          <w:rFonts w:ascii="Arial" w:hAnsi="Arial" w:cs="Arial"/>
          <w:b/>
          <w:sz w:val="20"/>
          <w:szCs w:val="20"/>
        </w:rPr>
      </w:pPr>
      <w:r w:rsidRPr="003F4110">
        <w:rPr>
          <w:rFonts w:ascii="Arial" w:hAnsi="Arial" w:cs="Arial"/>
          <w:b/>
          <w:sz w:val="20"/>
          <w:szCs w:val="20"/>
        </w:rPr>
        <w:lastRenderedPageBreak/>
        <w:t xml:space="preserve">Tabel </w:t>
      </w:r>
      <w:r>
        <w:rPr>
          <w:rFonts w:ascii="Arial" w:hAnsi="Arial" w:cs="Arial"/>
          <w:b/>
          <w:sz w:val="20"/>
          <w:szCs w:val="20"/>
          <w:lang w:val="id-ID"/>
        </w:rPr>
        <w:t>2</w:t>
      </w:r>
    </w:p>
    <w:p w:rsidR="00123251" w:rsidRDefault="00123251" w:rsidP="00123251">
      <w:pPr>
        <w:spacing w:after="0" w:line="240" w:lineRule="auto"/>
        <w:jc w:val="center"/>
        <w:rPr>
          <w:rFonts w:ascii="Arial" w:hAnsi="Arial" w:cs="Arial"/>
          <w:b/>
          <w:sz w:val="20"/>
          <w:szCs w:val="20"/>
        </w:rPr>
      </w:pPr>
      <w:r w:rsidRPr="003F4110">
        <w:rPr>
          <w:rFonts w:ascii="Arial" w:hAnsi="Arial" w:cs="Arial"/>
          <w:b/>
          <w:sz w:val="20"/>
          <w:szCs w:val="20"/>
        </w:rPr>
        <w:t>Penggolongan Biaya-Biaya Usaha Batako BaharTahun 2014</w:t>
      </w:r>
    </w:p>
    <w:p w:rsidR="00123251" w:rsidRDefault="00123251" w:rsidP="00123251">
      <w:pPr>
        <w:spacing w:after="0" w:line="240" w:lineRule="auto"/>
        <w:jc w:val="center"/>
        <w:rPr>
          <w:rFonts w:ascii="Arial" w:hAnsi="Arial" w:cs="Arial"/>
          <w:b/>
          <w:sz w:val="20"/>
          <w:szCs w:val="20"/>
        </w:rPr>
      </w:pPr>
    </w:p>
    <w:tbl>
      <w:tblPr>
        <w:tblStyle w:val="TableGrid"/>
        <w:tblW w:w="6431" w:type="dxa"/>
        <w:jc w:val="center"/>
        <w:tblLook w:val="04A0"/>
      </w:tblPr>
      <w:tblGrid>
        <w:gridCol w:w="3557"/>
        <w:gridCol w:w="1327"/>
        <w:gridCol w:w="1547"/>
      </w:tblGrid>
      <w:tr w:rsidR="00123251" w:rsidRPr="00882C7E" w:rsidTr="00444A7D">
        <w:trPr>
          <w:jc w:val="center"/>
        </w:trPr>
        <w:tc>
          <w:tcPr>
            <w:tcW w:w="3557" w:type="dxa"/>
            <w:vMerge w:val="restart"/>
            <w:vAlign w:val="center"/>
          </w:tcPr>
          <w:p w:rsidR="00123251" w:rsidRPr="00882C7E" w:rsidRDefault="00123251" w:rsidP="00444A7D">
            <w:pPr>
              <w:jc w:val="center"/>
              <w:rPr>
                <w:rFonts w:ascii="Arial" w:hAnsi="Arial" w:cs="Arial"/>
                <w:b/>
                <w:sz w:val="18"/>
              </w:rPr>
            </w:pPr>
            <w:r w:rsidRPr="00882C7E">
              <w:rPr>
                <w:rFonts w:ascii="Arial" w:hAnsi="Arial" w:cs="Arial"/>
                <w:b/>
                <w:sz w:val="18"/>
              </w:rPr>
              <w:t>Biaya-Biaya</w:t>
            </w:r>
          </w:p>
        </w:tc>
        <w:tc>
          <w:tcPr>
            <w:tcW w:w="2874" w:type="dxa"/>
            <w:gridSpan w:val="2"/>
            <w:vAlign w:val="center"/>
          </w:tcPr>
          <w:p w:rsidR="00123251" w:rsidRPr="00882C7E" w:rsidRDefault="00123251" w:rsidP="00444A7D">
            <w:pPr>
              <w:jc w:val="center"/>
              <w:rPr>
                <w:rFonts w:ascii="Arial" w:hAnsi="Arial" w:cs="Arial"/>
                <w:b/>
                <w:sz w:val="18"/>
              </w:rPr>
            </w:pPr>
            <w:r w:rsidRPr="00882C7E">
              <w:rPr>
                <w:rFonts w:ascii="Arial" w:hAnsi="Arial" w:cs="Arial"/>
                <w:b/>
                <w:sz w:val="18"/>
              </w:rPr>
              <w:t>Jenis Biaya</w:t>
            </w:r>
          </w:p>
        </w:tc>
      </w:tr>
      <w:tr w:rsidR="00123251" w:rsidRPr="00882C7E" w:rsidTr="00444A7D">
        <w:trPr>
          <w:jc w:val="center"/>
        </w:trPr>
        <w:tc>
          <w:tcPr>
            <w:tcW w:w="3557" w:type="dxa"/>
            <w:vMerge/>
            <w:vAlign w:val="center"/>
          </w:tcPr>
          <w:p w:rsidR="00123251" w:rsidRPr="00882C7E" w:rsidRDefault="00123251" w:rsidP="00444A7D">
            <w:pPr>
              <w:jc w:val="center"/>
              <w:rPr>
                <w:rFonts w:ascii="Arial" w:hAnsi="Arial" w:cs="Arial"/>
                <w:b/>
                <w:sz w:val="18"/>
              </w:rPr>
            </w:pPr>
          </w:p>
        </w:tc>
        <w:tc>
          <w:tcPr>
            <w:tcW w:w="1327" w:type="dxa"/>
            <w:vAlign w:val="center"/>
          </w:tcPr>
          <w:p w:rsidR="00123251" w:rsidRPr="00882C7E" w:rsidRDefault="00123251" w:rsidP="00444A7D">
            <w:pPr>
              <w:jc w:val="center"/>
              <w:rPr>
                <w:rFonts w:ascii="Arial" w:hAnsi="Arial" w:cs="Arial"/>
                <w:b/>
                <w:sz w:val="18"/>
              </w:rPr>
            </w:pPr>
            <w:r w:rsidRPr="00882C7E">
              <w:rPr>
                <w:rFonts w:ascii="Arial" w:hAnsi="Arial" w:cs="Arial"/>
                <w:b/>
                <w:sz w:val="18"/>
              </w:rPr>
              <w:t>Biaya Tetap</w:t>
            </w:r>
          </w:p>
        </w:tc>
        <w:tc>
          <w:tcPr>
            <w:tcW w:w="1547" w:type="dxa"/>
            <w:vAlign w:val="center"/>
          </w:tcPr>
          <w:p w:rsidR="00123251" w:rsidRPr="00882C7E" w:rsidRDefault="00123251" w:rsidP="00444A7D">
            <w:pPr>
              <w:jc w:val="center"/>
              <w:rPr>
                <w:rFonts w:ascii="Arial" w:hAnsi="Arial" w:cs="Arial"/>
                <w:b/>
                <w:sz w:val="18"/>
              </w:rPr>
            </w:pPr>
            <w:r w:rsidRPr="00882C7E">
              <w:rPr>
                <w:rFonts w:ascii="Arial" w:hAnsi="Arial" w:cs="Arial"/>
                <w:b/>
                <w:sz w:val="18"/>
              </w:rPr>
              <w:t>Biaya Variabel</w:t>
            </w:r>
          </w:p>
        </w:tc>
      </w:tr>
      <w:tr w:rsidR="00123251" w:rsidRPr="00882C7E" w:rsidTr="00444A7D">
        <w:trPr>
          <w:jc w:val="center"/>
        </w:trPr>
        <w:tc>
          <w:tcPr>
            <w:tcW w:w="3557" w:type="dxa"/>
          </w:tcPr>
          <w:p w:rsidR="00123251" w:rsidRPr="00882C7E" w:rsidRDefault="00123251" w:rsidP="00444A7D">
            <w:pPr>
              <w:jc w:val="both"/>
              <w:rPr>
                <w:rFonts w:ascii="Arial" w:hAnsi="Arial" w:cs="Arial"/>
                <w:b/>
                <w:sz w:val="18"/>
              </w:rPr>
            </w:pPr>
            <w:r w:rsidRPr="00882C7E">
              <w:rPr>
                <w:rFonts w:ascii="Arial" w:hAnsi="Arial" w:cs="Arial"/>
                <w:b/>
                <w:sz w:val="18"/>
              </w:rPr>
              <w:t>BIAYA PRODUKSI</w:t>
            </w:r>
          </w:p>
        </w:tc>
        <w:tc>
          <w:tcPr>
            <w:tcW w:w="1327" w:type="dxa"/>
          </w:tcPr>
          <w:p w:rsidR="00123251" w:rsidRPr="00897952" w:rsidRDefault="00123251" w:rsidP="00444A7D">
            <w:pPr>
              <w:jc w:val="center"/>
              <w:rPr>
                <w:rFonts w:ascii="Arial" w:hAnsi="Arial" w:cs="Arial"/>
                <w:sz w:val="18"/>
              </w:rPr>
            </w:pP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Bahan Baku</w:t>
            </w:r>
          </w:p>
        </w:tc>
        <w:tc>
          <w:tcPr>
            <w:tcW w:w="1327" w:type="dxa"/>
          </w:tcPr>
          <w:p w:rsidR="00123251" w:rsidRPr="00897952" w:rsidRDefault="00123251" w:rsidP="00444A7D">
            <w:pPr>
              <w:jc w:val="center"/>
              <w:rPr>
                <w:rFonts w:ascii="Arial" w:hAnsi="Arial" w:cs="Arial"/>
                <w:sz w:val="18"/>
              </w:rPr>
            </w:pPr>
          </w:p>
        </w:tc>
        <w:tc>
          <w:tcPr>
            <w:tcW w:w="1547" w:type="dxa"/>
          </w:tcPr>
          <w:p w:rsidR="00123251" w:rsidRPr="00897952" w:rsidRDefault="00123251" w:rsidP="00444A7D">
            <w:pPr>
              <w:jc w:val="center"/>
              <w:rPr>
                <w:rFonts w:ascii="Arial" w:hAnsi="Arial" w:cs="Arial"/>
                <w:sz w:val="18"/>
              </w:rPr>
            </w:pPr>
            <w:r w:rsidRPr="00897952">
              <w:rPr>
                <w:rFonts w:ascii="Arial" w:hAnsi="Arial" w:cs="Arial"/>
                <w:sz w:val="18"/>
              </w:rPr>
              <w:t>945.360.000</w:t>
            </w: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Tenaga Kerja Langsung</w:t>
            </w:r>
          </w:p>
        </w:tc>
        <w:tc>
          <w:tcPr>
            <w:tcW w:w="1327" w:type="dxa"/>
          </w:tcPr>
          <w:p w:rsidR="00123251" w:rsidRPr="00897952" w:rsidRDefault="00123251" w:rsidP="00444A7D">
            <w:pPr>
              <w:jc w:val="center"/>
              <w:rPr>
                <w:rFonts w:ascii="Arial" w:hAnsi="Arial" w:cs="Arial"/>
                <w:sz w:val="18"/>
              </w:rPr>
            </w:pPr>
          </w:p>
        </w:tc>
        <w:tc>
          <w:tcPr>
            <w:tcW w:w="1547" w:type="dxa"/>
          </w:tcPr>
          <w:p w:rsidR="00123251" w:rsidRPr="00897952" w:rsidRDefault="00123251" w:rsidP="00444A7D">
            <w:pPr>
              <w:jc w:val="center"/>
              <w:rPr>
                <w:rFonts w:ascii="Arial" w:hAnsi="Arial" w:cs="Arial"/>
                <w:sz w:val="18"/>
              </w:rPr>
            </w:pPr>
            <w:r w:rsidRPr="00897952">
              <w:rPr>
                <w:rFonts w:ascii="Arial" w:hAnsi="Arial" w:cs="Arial"/>
                <w:sz w:val="18"/>
              </w:rPr>
              <w:t>471.744.000</w:t>
            </w: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Solar</w:t>
            </w:r>
          </w:p>
        </w:tc>
        <w:tc>
          <w:tcPr>
            <w:tcW w:w="1327" w:type="dxa"/>
          </w:tcPr>
          <w:p w:rsidR="00123251" w:rsidRPr="00897952" w:rsidRDefault="00123251" w:rsidP="00444A7D">
            <w:pPr>
              <w:jc w:val="center"/>
              <w:rPr>
                <w:rFonts w:ascii="Arial" w:hAnsi="Arial" w:cs="Arial"/>
                <w:sz w:val="18"/>
              </w:rPr>
            </w:pPr>
          </w:p>
        </w:tc>
        <w:tc>
          <w:tcPr>
            <w:tcW w:w="1547" w:type="dxa"/>
          </w:tcPr>
          <w:p w:rsidR="00123251" w:rsidRPr="00897952" w:rsidRDefault="00123251" w:rsidP="00444A7D">
            <w:pPr>
              <w:jc w:val="center"/>
              <w:rPr>
                <w:rFonts w:ascii="Arial" w:hAnsi="Arial" w:cs="Arial"/>
                <w:sz w:val="18"/>
              </w:rPr>
            </w:pPr>
            <w:r w:rsidRPr="00897952">
              <w:rPr>
                <w:rFonts w:ascii="Arial" w:hAnsi="Arial" w:cs="Arial"/>
                <w:sz w:val="18"/>
              </w:rPr>
              <w:t>31.606.848</w:t>
            </w: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Penyusutan Peralatan</w:t>
            </w:r>
          </w:p>
        </w:tc>
        <w:tc>
          <w:tcPr>
            <w:tcW w:w="1327" w:type="dxa"/>
          </w:tcPr>
          <w:p w:rsidR="00123251" w:rsidRPr="00897952" w:rsidRDefault="00123251" w:rsidP="00444A7D">
            <w:pPr>
              <w:jc w:val="center"/>
              <w:rPr>
                <w:rFonts w:ascii="Arial" w:hAnsi="Arial" w:cs="Arial"/>
                <w:sz w:val="18"/>
              </w:rPr>
            </w:pPr>
            <w:r w:rsidRPr="00897952">
              <w:rPr>
                <w:rFonts w:ascii="Arial" w:hAnsi="Arial" w:cs="Arial"/>
                <w:sz w:val="18"/>
              </w:rPr>
              <w:t>7.650.000</w:t>
            </w: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Penyusutan Gedung</w:t>
            </w:r>
          </w:p>
        </w:tc>
        <w:tc>
          <w:tcPr>
            <w:tcW w:w="1327" w:type="dxa"/>
          </w:tcPr>
          <w:p w:rsidR="00123251" w:rsidRPr="00897952" w:rsidRDefault="00123251" w:rsidP="00444A7D">
            <w:pPr>
              <w:jc w:val="center"/>
              <w:rPr>
                <w:rFonts w:ascii="Arial" w:hAnsi="Arial" w:cs="Arial"/>
                <w:sz w:val="18"/>
              </w:rPr>
            </w:pPr>
            <w:r w:rsidRPr="00897952">
              <w:rPr>
                <w:rFonts w:ascii="Arial" w:hAnsi="Arial" w:cs="Arial"/>
                <w:sz w:val="18"/>
              </w:rPr>
              <w:t>2.250.000</w:t>
            </w: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jc w:val="both"/>
              <w:rPr>
                <w:rFonts w:ascii="Arial" w:hAnsi="Arial" w:cs="Arial"/>
                <w:b/>
                <w:sz w:val="18"/>
              </w:rPr>
            </w:pPr>
            <w:r w:rsidRPr="00882C7E">
              <w:rPr>
                <w:rFonts w:ascii="Arial" w:hAnsi="Arial" w:cs="Arial"/>
                <w:b/>
                <w:sz w:val="18"/>
              </w:rPr>
              <w:t>BIAYA PRODUKSI TIDAK LANGSUNG</w:t>
            </w:r>
          </w:p>
        </w:tc>
        <w:tc>
          <w:tcPr>
            <w:tcW w:w="1327" w:type="dxa"/>
          </w:tcPr>
          <w:p w:rsidR="00123251" w:rsidRPr="00897952" w:rsidRDefault="00123251" w:rsidP="00444A7D">
            <w:pPr>
              <w:jc w:val="center"/>
              <w:rPr>
                <w:rFonts w:ascii="Arial" w:hAnsi="Arial" w:cs="Arial"/>
                <w:sz w:val="18"/>
              </w:rPr>
            </w:pP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Gaji</w:t>
            </w:r>
          </w:p>
        </w:tc>
        <w:tc>
          <w:tcPr>
            <w:tcW w:w="1327" w:type="dxa"/>
          </w:tcPr>
          <w:p w:rsidR="00123251" w:rsidRPr="00897952" w:rsidRDefault="00123251" w:rsidP="00444A7D">
            <w:pPr>
              <w:jc w:val="center"/>
              <w:rPr>
                <w:rFonts w:ascii="Arial" w:hAnsi="Arial" w:cs="Arial"/>
                <w:sz w:val="18"/>
              </w:rPr>
            </w:pPr>
            <w:r w:rsidRPr="00897952">
              <w:rPr>
                <w:rFonts w:ascii="Arial" w:hAnsi="Arial" w:cs="Arial"/>
                <w:sz w:val="18"/>
              </w:rPr>
              <w:t>60.000.000</w:t>
            </w: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Telepon, Air Dan Listrik</w:t>
            </w:r>
          </w:p>
        </w:tc>
        <w:tc>
          <w:tcPr>
            <w:tcW w:w="1327" w:type="dxa"/>
          </w:tcPr>
          <w:p w:rsidR="00123251" w:rsidRPr="00897952" w:rsidRDefault="00123251" w:rsidP="00444A7D">
            <w:pPr>
              <w:jc w:val="center"/>
              <w:rPr>
                <w:rFonts w:ascii="Arial" w:hAnsi="Arial" w:cs="Arial"/>
                <w:sz w:val="18"/>
              </w:rPr>
            </w:pPr>
            <w:r w:rsidRPr="00897952">
              <w:rPr>
                <w:rFonts w:ascii="Arial" w:hAnsi="Arial" w:cs="Arial"/>
                <w:sz w:val="18"/>
              </w:rPr>
              <w:t>17.400.000</w:t>
            </w: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Bbm</w:t>
            </w:r>
          </w:p>
        </w:tc>
        <w:tc>
          <w:tcPr>
            <w:tcW w:w="1327" w:type="dxa"/>
          </w:tcPr>
          <w:p w:rsidR="00123251" w:rsidRPr="00897952" w:rsidRDefault="00123251" w:rsidP="00444A7D">
            <w:pPr>
              <w:jc w:val="center"/>
              <w:rPr>
                <w:rFonts w:ascii="Arial" w:hAnsi="Arial" w:cs="Arial"/>
                <w:sz w:val="18"/>
              </w:rPr>
            </w:pPr>
            <w:r w:rsidRPr="00897952">
              <w:rPr>
                <w:rFonts w:ascii="Arial" w:hAnsi="Arial" w:cs="Arial"/>
                <w:sz w:val="18"/>
              </w:rPr>
              <w:t>41.600.000</w:t>
            </w: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Penyusutan Kendaraan</w:t>
            </w:r>
          </w:p>
        </w:tc>
        <w:tc>
          <w:tcPr>
            <w:tcW w:w="1327" w:type="dxa"/>
          </w:tcPr>
          <w:p w:rsidR="00123251" w:rsidRPr="00897952" w:rsidRDefault="00123251" w:rsidP="00444A7D">
            <w:pPr>
              <w:jc w:val="center"/>
              <w:rPr>
                <w:rFonts w:ascii="Arial" w:hAnsi="Arial" w:cs="Arial"/>
                <w:sz w:val="18"/>
              </w:rPr>
            </w:pPr>
            <w:r w:rsidRPr="00897952">
              <w:rPr>
                <w:rFonts w:ascii="Arial" w:hAnsi="Arial" w:cs="Arial"/>
                <w:sz w:val="18"/>
              </w:rPr>
              <w:t>47.250.000</w:t>
            </w: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ind w:left="426"/>
              <w:jc w:val="both"/>
              <w:rPr>
                <w:rFonts w:ascii="Arial" w:hAnsi="Arial" w:cs="Arial"/>
                <w:sz w:val="18"/>
              </w:rPr>
            </w:pPr>
            <w:r w:rsidRPr="00882C7E">
              <w:rPr>
                <w:rFonts w:ascii="Arial" w:hAnsi="Arial" w:cs="Arial"/>
                <w:sz w:val="18"/>
              </w:rPr>
              <w:t>Biaya Perawatan Mesin</w:t>
            </w:r>
          </w:p>
        </w:tc>
        <w:tc>
          <w:tcPr>
            <w:tcW w:w="1327" w:type="dxa"/>
          </w:tcPr>
          <w:p w:rsidR="00123251" w:rsidRPr="00897952" w:rsidRDefault="00123251" w:rsidP="00444A7D">
            <w:pPr>
              <w:jc w:val="center"/>
              <w:rPr>
                <w:rFonts w:ascii="Arial" w:hAnsi="Arial" w:cs="Arial"/>
                <w:sz w:val="18"/>
              </w:rPr>
            </w:pPr>
            <w:r w:rsidRPr="00897952">
              <w:rPr>
                <w:rFonts w:ascii="Arial" w:hAnsi="Arial" w:cs="Arial"/>
                <w:sz w:val="18"/>
              </w:rPr>
              <w:t>15.000.000</w:t>
            </w:r>
          </w:p>
        </w:tc>
        <w:tc>
          <w:tcPr>
            <w:tcW w:w="1547" w:type="dxa"/>
          </w:tcPr>
          <w:p w:rsidR="00123251" w:rsidRPr="00897952" w:rsidRDefault="00123251" w:rsidP="00444A7D">
            <w:pPr>
              <w:jc w:val="center"/>
              <w:rPr>
                <w:rFonts w:ascii="Arial" w:hAnsi="Arial" w:cs="Arial"/>
                <w:sz w:val="18"/>
              </w:rPr>
            </w:pPr>
          </w:p>
        </w:tc>
      </w:tr>
      <w:tr w:rsidR="00123251" w:rsidRPr="00882C7E" w:rsidTr="00444A7D">
        <w:trPr>
          <w:jc w:val="center"/>
        </w:trPr>
        <w:tc>
          <w:tcPr>
            <w:tcW w:w="3557" w:type="dxa"/>
          </w:tcPr>
          <w:p w:rsidR="00123251" w:rsidRPr="00882C7E" w:rsidRDefault="00123251" w:rsidP="00444A7D">
            <w:pPr>
              <w:jc w:val="both"/>
              <w:rPr>
                <w:rFonts w:ascii="Arial" w:hAnsi="Arial" w:cs="Arial"/>
                <w:sz w:val="18"/>
              </w:rPr>
            </w:pPr>
            <w:r w:rsidRPr="00882C7E">
              <w:rPr>
                <w:rFonts w:ascii="Arial" w:hAnsi="Arial" w:cs="Arial"/>
                <w:sz w:val="18"/>
              </w:rPr>
              <w:t>TOTAL BIAYA</w:t>
            </w:r>
          </w:p>
        </w:tc>
        <w:tc>
          <w:tcPr>
            <w:tcW w:w="1327" w:type="dxa"/>
          </w:tcPr>
          <w:p w:rsidR="00123251" w:rsidRPr="00882C7E" w:rsidRDefault="00123251" w:rsidP="00444A7D">
            <w:pPr>
              <w:jc w:val="center"/>
              <w:rPr>
                <w:rFonts w:ascii="Arial" w:hAnsi="Arial" w:cs="Arial"/>
                <w:b/>
                <w:sz w:val="18"/>
              </w:rPr>
            </w:pPr>
            <w:r>
              <w:rPr>
                <w:rFonts w:ascii="Arial" w:hAnsi="Arial" w:cs="Arial"/>
                <w:b/>
                <w:sz w:val="18"/>
              </w:rPr>
              <w:t>191.150.000</w:t>
            </w:r>
          </w:p>
        </w:tc>
        <w:tc>
          <w:tcPr>
            <w:tcW w:w="1547" w:type="dxa"/>
          </w:tcPr>
          <w:p w:rsidR="00123251" w:rsidRPr="00897952" w:rsidRDefault="00123251" w:rsidP="00444A7D">
            <w:pPr>
              <w:jc w:val="center"/>
              <w:rPr>
                <w:rFonts w:ascii="Arial" w:hAnsi="Arial" w:cs="Arial"/>
                <w:b/>
                <w:sz w:val="18"/>
              </w:rPr>
            </w:pPr>
            <w:r>
              <w:rPr>
                <w:rFonts w:ascii="Arial" w:hAnsi="Arial" w:cs="Arial"/>
                <w:b/>
                <w:sz w:val="18"/>
              </w:rPr>
              <w:t>1.448.710.848</w:t>
            </w:r>
          </w:p>
        </w:tc>
      </w:tr>
    </w:tbl>
    <w:p w:rsidR="00123251" w:rsidRPr="003F4110" w:rsidRDefault="00123251" w:rsidP="00123251">
      <w:pPr>
        <w:tabs>
          <w:tab w:val="left" w:pos="142"/>
        </w:tabs>
        <w:spacing w:after="0" w:line="240" w:lineRule="auto"/>
        <w:ind w:left="284"/>
        <w:rPr>
          <w:rFonts w:ascii="Arial" w:hAnsi="Arial" w:cs="Arial"/>
          <w:i/>
          <w:sz w:val="20"/>
          <w:szCs w:val="20"/>
        </w:rPr>
      </w:pPr>
      <w:proofErr w:type="gramStart"/>
      <w:r w:rsidRPr="003F4110">
        <w:rPr>
          <w:rFonts w:ascii="Arial" w:hAnsi="Arial" w:cs="Arial"/>
          <w:i/>
          <w:sz w:val="20"/>
          <w:szCs w:val="20"/>
        </w:rPr>
        <w:t>Sumber :</w:t>
      </w:r>
      <w:proofErr w:type="gramEnd"/>
      <w:r w:rsidRPr="003F4110">
        <w:rPr>
          <w:rFonts w:ascii="Arial" w:hAnsi="Arial" w:cs="Arial"/>
          <w:i/>
          <w:sz w:val="20"/>
          <w:szCs w:val="20"/>
        </w:rPr>
        <w:t xml:space="preserve"> Pengolahan Data Primer Tahun 2014</w:t>
      </w:r>
    </w:p>
    <w:p w:rsidR="00123251" w:rsidRPr="003F4110" w:rsidRDefault="00123251" w:rsidP="00123251">
      <w:pPr>
        <w:pStyle w:val="ListParagraph"/>
        <w:spacing w:after="0" w:line="240" w:lineRule="auto"/>
        <w:ind w:left="0"/>
        <w:contextualSpacing w:val="0"/>
        <w:jc w:val="both"/>
        <w:rPr>
          <w:rFonts w:ascii="Arial" w:hAnsi="Arial" w:cs="Arial"/>
          <w:sz w:val="20"/>
          <w:szCs w:val="20"/>
          <w:lang w:val="id-ID"/>
        </w:rPr>
      </w:pPr>
    </w:p>
    <w:p w:rsidR="00123251" w:rsidRDefault="00123251" w:rsidP="00123251">
      <w:pPr>
        <w:pStyle w:val="ListParagraph"/>
        <w:spacing w:after="0" w:line="240" w:lineRule="auto"/>
        <w:ind w:left="0"/>
        <w:contextualSpacing w:val="0"/>
        <w:jc w:val="both"/>
        <w:rPr>
          <w:rFonts w:ascii="Arial" w:hAnsi="Arial" w:cs="Arial"/>
          <w:sz w:val="20"/>
          <w:szCs w:val="20"/>
        </w:rPr>
        <w:sectPr w:rsidR="00123251" w:rsidSect="00D85136">
          <w:type w:val="continuous"/>
          <w:pgSz w:w="10319" w:h="14571" w:code="13"/>
          <w:pgMar w:top="1701" w:right="1985" w:bottom="1304" w:left="1134" w:header="720" w:footer="170" w:gutter="0"/>
          <w:cols w:space="720"/>
          <w:docGrid w:linePitch="299"/>
        </w:sectPr>
      </w:pP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r w:rsidRPr="00B341E1">
        <w:rPr>
          <w:rFonts w:ascii="Arial" w:hAnsi="Arial" w:cs="Arial"/>
          <w:szCs w:val="20"/>
        </w:rPr>
        <w:lastRenderedPageBreak/>
        <w:t xml:space="preserve">Hasil penelitian, untuk membuat batako pres padat biaya tetap yang dikeluarkan Usaha Batako Bahar dalam satu tahun mencapai Rp 191.150.000 dan biaya variabel Rp 1.448.710.848, total keseluruhan biaya yang dikeluarkan Usaha Batako Bahar dalam satu tahun mencapai Rp 1.639.860.848, jumlah produksi batako dalam satu tahun sebanyak 786.240 unit  dan untuk harga jual batako adalah Rp  2.600 per unit, Usaha Batako Bahar mampu </w:t>
      </w:r>
      <w:r w:rsidRPr="00B341E1">
        <w:rPr>
          <w:rFonts w:ascii="Arial" w:hAnsi="Arial" w:cs="Arial"/>
          <w:szCs w:val="20"/>
        </w:rPr>
        <w:lastRenderedPageBreak/>
        <w:t>memproduksi 2.520 unit batako perhari dengan menggunakan mesin cetak yang mampu bekerja dengan cepat sesuai dengan yang diinginkan oleh manajemen, serta dengan bantuan tenaga kerja yang ahli.</w:t>
      </w:r>
    </w:p>
    <w:p w:rsidR="00123251" w:rsidRDefault="00123251" w:rsidP="00123251">
      <w:pPr>
        <w:pStyle w:val="ListParagraph"/>
        <w:spacing w:after="0" w:line="240" w:lineRule="auto"/>
        <w:ind w:left="0" w:firstLine="567"/>
        <w:contextualSpacing w:val="0"/>
        <w:jc w:val="both"/>
        <w:rPr>
          <w:rFonts w:ascii="Arial" w:hAnsi="Arial" w:cs="Arial"/>
          <w:sz w:val="20"/>
          <w:szCs w:val="20"/>
        </w:rPr>
      </w:pPr>
      <w:r w:rsidRPr="00B341E1">
        <w:rPr>
          <w:rFonts w:ascii="Arial" w:hAnsi="Arial" w:cs="Arial"/>
          <w:szCs w:val="20"/>
        </w:rPr>
        <w:t>Break Even Point pada Usaha Batako Bahar yaitu: Kapasitas produksi 786.240 unit, Harga jual per unit Rp 2.600. Total penjualan 786.240 unit x Rp 2.600 = Rp 2.044.244.000</w:t>
      </w:r>
      <w:r>
        <w:rPr>
          <w:rFonts w:ascii="Arial" w:hAnsi="Arial" w:cs="Arial"/>
          <w:sz w:val="20"/>
          <w:szCs w:val="20"/>
        </w:rPr>
        <w:t>.</w:t>
      </w:r>
    </w:p>
    <w:p w:rsidR="00123251" w:rsidRDefault="00123251" w:rsidP="00123251">
      <w:pPr>
        <w:pStyle w:val="ListParagraph"/>
        <w:spacing w:after="0" w:line="240" w:lineRule="auto"/>
        <w:ind w:left="0"/>
        <w:contextualSpacing w:val="0"/>
        <w:jc w:val="both"/>
        <w:rPr>
          <w:rFonts w:ascii="Arial" w:hAnsi="Arial" w:cs="Arial"/>
          <w:sz w:val="20"/>
          <w:szCs w:val="20"/>
        </w:rPr>
        <w:sectPr w:rsidR="00123251" w:rsidSect="00D85136">
          <w:type w:val="continuous"/>
          <w:pgSz w:w="10319" w:h="14571" w:code="13"/>
          <w:pgMar w:top="1701" w:right="1985" w:bottom="1304" w:left="1134" w:header="720" w:footer="170" w:gutter="0"/>
          <w:cols w:num="2" w:space="340"/>
          <w:docGrid w:linePitch="299"/>
        </w:sectPr>
      </w:pPr>
    </w:p>
    <w:p w:rsidR="00123251" w:rsidRPr="003F4110" w:rsidRDefault="00123251" w:rsidP="00123251">
      <w:pPr>
        <w:pStyle w:val="ListParagraph"/>
        <w:spacing w:after="0" w:line="240" w:lineRule="auto"/>
        <w:ind w:left="0"/>
        <w:contextualSpacing w:val="0"/>
        <w:jc w:val="both"/>
        <w:rPr>
          <w:rFonts w:ascii="Arial" w:hAnsi="Arial" w:cs="Arial"/>
          <w:sz w:val="20"/>
          <w:szCs w:val="20"/>
        </w:rPr>
      </w:pPr>
    </w:p>
    <w:tbl>
      <w:tblPr>
        <w:tblW w:w="5967" w:type="dxa"/>
        <w:tblInd w:w="108" w:type="dxa"/>
        <w:tblLook w:val="04A0"/>
      </w:tblPr>
      <w:tblGrid>
        <w:gridCol w:w="1773"/>
        <w:gridCol w:w="425"/>
        <w:gridCol w:w="1843"/>
        <w:gridCol w:w="352"/>
        <w:gridCol w:w="1491"/>
        <w:gridCol w:w="83"/>
      </w:tblGrid>
      <w:tr w:rsidR="00123251" w:rsidRPr="003F4110" w:rsidTr="00444A7D">
        <w:trPr>
          <w:trHeight w:val="191"/>
        </w:trPr>
        <w:tc>
          <w:tcPr>
            <w:tcW w:w="1773" w:type="dxa"/>
            <w:vMerge w:val="restart"/>
            <w:noWrap/>
            <w:vAlign w:val="center"/>
            <w:hideMark/>
          </w:tcPr>
          <w:p w:rsidR="00123251" w:rsidRPr="003F4110" w:rsidRDefault="00123251" w:rsidP="00444A7D">
            <w:pPr>
              <w:spacing w:after="0" w:line="240" w:lineRule="auto"/>
              <w:jc w:val="both"/>
              <w:rPr>
                <w:rFonts w:ascii="Arial" w:eastAsia="Times New Roman" w:hAnsi="Arial" w:cs="Arial"/>
                <w:color w:val="000000"/>
                <w:sz w:val="20"/>
                <w:szCs w:val="20"/>
              </w:rPr>
            </w:pPr>
            <w:r w:rsidRPr="003F4110">
              <w:rPr>
                <w:rFonts w:ascii="Arial" w:eastAsia="Times New Roman" w:hAnsi="Arial" w:cs="Arial"/>
                <w:color w:val="000000"/>
                <w:sz w:val="20"/>
                <w:szCs w:val="20"/>
              </w:rPr>
              <w:t>Biaya Tetap unit</w:t>
            </w:r>
          </w:p>
        </w:tc>
        <w:tc>
          <w:tcPr>
            <w:tcW w:w="425" w:type="dxa"/>
            <w:vMerge w:val="restart"/>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w:t>
            </w:r>
          </w:p>
        </w:tc>
        <w:tc>
          <w:tcPr>
            <w:tcW w:w="1843" w:type="dxa"/>
            <w:tcBorders>
              <w:bottom w:val="single" w:sz="4" w:space="0" w:color="auto"/>
            </w:tcBorders>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191.150.000</w:t>
            </w:r>
          </w:p>
        </w:tc>
        <w:tc>
          <w:tcPr>
            <w:tcW w:w="352" w:type="dxa"/>
            <w:vMerge w:val="restart"/>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w:t>
            </w:r>
          </w:p>
        </w:tc>
        <w:tc>
          <w:tcPr>
            <w:tcW w:w="1574" w:type="dxa"/>
            <w:gridSpan w:val="2"/>
            <w:vMerge w:val="restart"/>
            <w:noWrap/>
            <w:vAlign w:val="center"/>
            <w:hideMark/>
          </w:tcPr>
          <w:p w:rsidR="00123251" w:rsidRPr="003F4110" w:rsidRDefault="00123251" w:rsidP="00444A7D">
            <w:pPr>
              <w:spacing w:after="0" w:line="240" w:lineRule="auto"/>
              <w:rPr>
                <w:rFonts w:ascii="Arial" w:eastAsia="Times New Roman" w:hAnsi="Arial" w:cs="Arial"/>
                <w:color w:val="000000"/>
                <w:sz w:val="20"/>
                <w:szCs w:val="20"/>
              </w:rPr>
            </w:pPr>
            <w:r w:rsidRPr="003F4110">
              <w:rPr>
                <w:rFonts w:ascii="Arial" w:eastAsia="Times New Roman" w:hAnsi="Arial" w:cs="Arial"/>
                <w:color w:val="000000"/>
                <w:sz w:val="20"/>
                <w:szCs w:val="20"/>
              </w:rPr>
              <w:t>243 /unit</w:t>
            </w:r>
          </w:p>
        </w:tc>
      </w:tr>
      <w:tr w:rsidR="00123251" w:rsidRPr="003F4110" w:rsidTr="00444A7D">
        <w:trPr>
          <w:trHeight w:val="180"/>
        </w:trPr>
        <w:tc>
          <w:tcPr>
            <w:tcW w:w="1773" w:type="dxa"/>
            <w:vMerge/>
            <w:vAlign w:val="center"/>
            <w:hideMark/>
          </w:tcPr>
          <w:p w:rsidR="00123251" w:rsidRPr="003F4110" w:rsidRDefault="00123251" w:rsidP="00444A7D">
            <w:pPr>
              <w:spacing w:after="0" w:line="240" w:lineRule="auto"/>
              <w:jc w:val="both"/>
              <w:rPr>
                <w:rFonts w:ascii="Arial" w:eastAsia="Times New Roman" w:hAnsi="Arial" w:cs="Arial"/>
                <w:color w:val="000000"/>
                <w:sz w:val="20"/>
                <w:szCs w:val="20"/>
              </w:rPr>
            </w:pPr>
          </w:p>
        </w:tc>
        <w:tc>
          <w:tcPr>
            <w:tcW w:w="425" w:type="dxa"/>
            <w:vMerge/>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p>
        </w:tc>
        <w:tc>
          <w:tcPr>
            <w:tcW w:w="1843" w:type="dxa"/>
            <w:tcBorders>
              <w:top w:val="single" w:sz="4" w:space="0" w:color="auto"/>
            </w:tcBorders>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786.240</w:t>
            </w:r>
          </w:p>
        </w:tc>
        <w:tc>
          <w:tcPr>
            <w:tcW w:w="352" w:type="dxa"/>
            <w:vMerge/>
            <w:hideMark/>
          </w:tcPr>
          <w:p w:rsidR="00123251" w:rsidRPr="003F4110" w:rsidRDefault="00123251" w:rsidP="00444A7D">
            <w:pPr>
              <w:spacing w:after="0" w:line="240" w:lineRule="auto"/>
              <w:rPr>
                <w:rFonts w:ascii="Arial" w:eastAsia="Times New Roman" w:hAnsi="Arial" w:cs="Arial"/>
                <w:color w:val="000000"/>
                <w:sz w:val="20"/>
                <w:szCs w:val="20"/>
              </w:rPr>
            </w:pPr>
          </w:p>
        </w:tc>
        <w:tc>
          <w:tcPr>
            <w:tcW w:w="1574" w:type="dxa"/>
            <w:gridSpan w:val="2"/>
            <w:vMerge/>
            <w:hideMark/>
          </w:tcPr>
          <w:p w:rsidR="00123251" w:rsidRPr="003F4110" w:rsidRDefault="00123251" w:rsidP="00444A7D">
            <w:pPr>
              <w:spacing w:after="0" w:line="240" w:lineRule="auto"/>
              <w:rPr>
                <w:rFonts w:ascii="Arial" w:eastAsia="Times New Roman" w:hAnsi="Arial" w:cs="Arial"/>
                <w:color w:val="000000"/>
                <w:sz w:val="20"/>
                <w:szCs w:val="20"/>
              </w:rPr>
            </w:pPr>
          </w:p>
        </w:tc>
      </w:tr>
      <w:tr w:rsidR="00123251" w:rsidRPr="003F4110" w:rsidTr="00444A7D">
        <w:trPr>
          <w:gridAfter w:val="1"/>
          <w:wAfter w:w="83" w:type="dxa"/>
          <w:trHeight w:val="174"/>
        </w:trPr>
        <w:tc>
          <w:tcPr>
            <w:tcW w:w="1773" w:type="dxa"/>
            <w:vMerge w:val="restart"/>
            <w:noWrap/>
            <w:vAlign w:val="center"/>
            <w:hideMark/>
          </w:tcPr>
          <w:p w:rsidR="00123251" w:rsidRPr="003F4110" w:rsidRDefault="00123251" w:rsidP="00444A7D">
            <w:pPr>
              <w:spacing w:after="0" w:line="240" w:lineRule="auto"/>
              <w:jc w:val="both"/>
              <w:rPr>
                <w:rFonts w:ascii="Arial" w:eastAsia="Times New Roman" w:hAnsi="Arial" w:cs="Arial"/>
                <w:color w:val="000000"/>
                <w:sz w:val="20"/>
                <w:szCs w:val="20"/>
              </w:rPr>
            </w:pPr>
            <w:r w:rsidRPr="003F4110">
              <w:rPr>
                <w:rFonts w:ascii="Arial" w:eastAsia="Times New Roman" w:hAnsi="Arial" w:cs="Arial"/>
                <w:color w:val="000000"/>
                <w:sz w:val="20"/>
                <w:szCs w:val="20"/>
              </w:rPr>
              <w:t>Biaya Variabel</w:t>
            </w:r>
          </w:p>
        </w:tc>
        <w:tc>
          <w:tcPr>
            <w:tcW w:w="425" w:type="dxa"/>
            <w:vMerge w:val="restart"/>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w:t>
            </w:r>
          </w:p>
        </w:tc>
        <w:tc>
          <w:tcPr>
            <w:tcW w:w="1843" w:type="dxa"/>
            <w:tcBorders>
              <w:bottom w:val="single" w:sz="4" w:space="0" w:color="auto"/>
            </w:tcBorders>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1.448.710.848</w:t>
            </w:r>
          </w:p>
        </w:tc>
        <w:tc>
          <w:tcPr>
            <w:tcW w:w="352" w:type="dxa"/>
            <w:vMerge w:val="restart"/>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w:t>
            </w:r>
          </w:p>
        </w:tc>
        <w:tc>
          <w:tcPr>
            <w:tcW w:w="1491" w:type="dxa"/>
            <w:vMerge w:val="restart"/>
            <w:noWrap/>
            <w:vAlign w:val="center"/>
            <w:hideMark/>
          </w:tcPr>
          <w:p w:rsidR="00123251" w:rsidRPr="003F4110" w:rsidRDefault="00123251" w:rsidP="00444A7D">
            <w:pPr>
              <w:spacing w:after="0" w:line="240" w:lineRule="auto"/>
              <w:rPr>
                <w:rFonts w:ascii="Arial" w:eastAsia="Times New Roman" w:hAnsi="Arial" w:cs="Arial"/>
                <w:color w:val="000000"/>
                <w:sz w:val="20"/>
                <w:szCs w:val="20"/>
              </w:rPr>
            </w:pPr>
            <w:r w:rsidRPr="003F4110">
              <w:rPr>
                <w:rFonts w:ascii="Arial" w:eastAsia="Times New Roman" w:hAnsi="Arial" w:cs="Arial"/>
                <w:color w:val="000000"/>
                <w:sz w:val="20"/>
                <w:szCs w:val="20"/>
              </w:rPr>
              <w:t>1.843 /unit</w:t>
            </w:r>
          </w:p>
        </w:tc>
      </w:tr>
      <w:tr w:rsidR="00123251" w:rsidRPr="003F4110" w:rsidTr="00444A7D">
        <w:trPr>
          <w:gridAfter w:val="1"/>
          <w:wAfter w:w="83" w:type="dxa"/>
          <w:trHeight w:val="174"/>
        </w:trPr>
        <w:tc>
          <w:tcPr>
            <w:tcW w:w="1773" w:type="dxa"/>
            <w:vMerge/>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p>
        </w:tc>
        <w:tc>
          <w:tcPr>
            <w:tcW w:w="425" w:type="dxa"/>
            <w:vMerge/>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p>
        </w:tc>
        <w:tc>
          <w:tcPr>
            <w:tcW w:w="1843" w:type="dxa"/>
            <w:tcBorders>
              <w:top w:val="single" w:sz="4" w:space="0" w:color="auto"/>
            </w:tcBorders>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786.240</w:t>
            </w:r>
          </w:p>
        </w:tc>
        <w:tc>
          <w:tcPr>
            <w:tcW w:w="352" w:type="dxa"/>
            <w:vMerge/>
            <w:hideMark/>
          </w:tcPr>
          <w:p w:rsidR="00123251" w:rsidRPr="003F4110" w:rsidRDefault="00123251" w:rsidP="00444A7D">
            <w:pPr>
              <w:spacing w:after="0" w:line="240" w:lineRule="auto"/>
              <w:rPr>
                <w:rFonts w:ascii="Arial" w:eastAsia="Times New Roman" w:hAnsi="Arial" w:cs="Arial"/>
                <w:color w:val="000000"/>
                <w:sz w:val="20"/>
                <w:szCs w:val="20"/>
              </w:rPr>
            </w:pPr>
          </w:p>
        </w:tc>
        <w:tc>
          <w:tcPr>
            <w:tcW w:w="1491" w:type="dxa"/>
            <w:vMerge/>
            <w:hideMark/>
          </w:tcPr>
          <w:p w:rsidR="00123251" w:rsidRPr="003F4110" w:rsidRDefault="00123251" w:rsidP="00444A7D">
            <w:pPr>
              <w:spacing w:after="0" w:line="240" w:lineRule="auto"/>
              <w:rPr>
                <w:rFonts w:ascii="Arial" w:eastAsia="Times New Roman" w:hAnsi="Arial" w:cs="Arial"/>
                <w:color w:val="000000"/>
                <w:sz w:val="20"/>
                <w:szCs w:val="20"/>
              </w:rPr>
            </w:pPr>
          </w:p>
        </w:tc>
      </w:tr>
    </w:tbl>
    <w:p w:rsidR="00123251" w:rsidRPr="003F4110" w:rsidRDefault="00123251" w:rsidP="00123251">
      <w:pPr>
        <w:pStyle w:val="ListParagraph"/>
        <w:spacing w:after="0" w:line="240" w:lineRule="auto"/>
        <w:ind w:left="0"/>
        <w:contextualSpacing w:val="0"/>
        <w:jc w:val="both"/>
        <w:rPr>
          <w:rFonts w:ascii="Arial" w:hAnsi="Arial" w:cs="Arial"/>
          <w:sz w:val="20"/>
          <w:szCs w:val="20"/>
        </w:rPr>
      </w:pPr>
    </w:p>
    <w:p w:rsidR="00123251" w:rsidRPr="00B341E1" w:rsidRDefault="00123251" w:rsidP="00123251">
      <w:pPr>
        <w:pStyle w:val="ListParagraph"/>
        <w:numPr>
          <w:ilvl w:val="1"/>
          <w:numId w:val="7"/>
        </w:numPr>
        <w:tabs>
          <w:tab w:val="left" w:pos="284"/>
        </w:tabs>
        <w:spacing w:after="0" w:line="240" w:lineRule="auto"/>
        <w:ind w:left="0" w:firstLine="0"/>
        <w:contextualSpacing w:val="0"/>
        <w:jc w:val="both"/>
        <w:rPr>
          <w:rFonts w:ascii="Arial" w:hAnsi="Arial" w:cs="Arial"/>
          <w:szCs w:val="20"/>
        </w:rPr>
      </w:pPr>
      <w:r w:rsidRPr="00B341E1">
        <w:rPr>
          <w:rFonts w:ascii="Arial" w:hAnsi="Arial" w:cs="Arial"/>
          <w:szCs w:val="20"/>
        </w:rPr>
        <w:t>Untuk mencari BEP dalam unit sebagai berikut:</w:t>
      </w:r>
    </w:p>
    <w:tbl>
      <w:tblPr>
        <w:tblW w:w="5382" w:type="dxa"/>
        <w:tblInd w:w="378" w:type="dxa"/>
        <w:tblLook w:val="04A0"/>
      </w:tblPr>
      <w:tblGrid>
        <w:gridCol w:w="1383"/>
        <w:gridCol w:w="500"/>
        <w:gridCol w:w="1440"/>
        <w:gridCol w:w="352"/>
        <w:gridCol w:w="1707"/>
      </w:tblGrid>
      <w:tr w:rsidR="00123251" w:rsidRPr="00B341E1" w:rsidTr="00444A7D">
        <w:trPr>
          <w:gridAfter w:val="2"/>
          <w:wAfter w:w="2059" w:type="dxa"/>
          <w:trHeight w:val="300"/>
        </w:trPr>
        <w:tc>
          <w:tcPr>
            <w:tcW w:w="1383"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rPr>
                <w:rFonts w:ascii="Arial" w:eastAsia="Times New Roman" w:hAnsi="Arial" w:cs="Arial"/>
                <w:color w:val="000000"/>
                <w:szCs w:val="20"/>
              </w:rPr>
            </w:pPr>
            <w:r w:rsidRPr="00B341E1">
              <w:rPr>
                <w:rFonts w:ascii="Arial" w:eastAsia="Times New Roman" w:hAnsi="Arial" w:cs="Arial"/>
                <w:color w:val="000000"/>
                <w:szCs w:val="20"/>
              </w:rPr>
              <w:t>BEP</w:t>
            </w:r>
          </w:p>
        </w:tc>
        <w:tc>
          <w:tcPr>
            <w:tcW w:w="500"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szCs w:val="20"/>
              </w:rPr>
            </w:pPr>
            <w:r w:rsidRPr="00B341E1">
              <w:rPr>
                <w:rFonts w:ascii="Arial" w:eastAsia="Times New Roman" w:hAnsi="Arial" w:cs="Arial"/>
                <w:color w:val="000000"/>
                <w:szCs w:val="20"/>
              </w:rPr>
              <w:t>=</w:t>
            </w:r>
          </w:p>
        </w:tc>
        <w:tc>
          <w:tcPr>
            <w:tcW w:w="1440" w:type="dxa"/>
            <w:tcBorders>
              <w:top w:val="nil"/>
              <w:left w:val="nil"/>
              <w:bottom w:val="single" w:sz="4" w:space="0" w:color="auto"/>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szCs w:val="20"/>
              </w:rPr>
            </w:pPr>
            <w:r w:rsidRPr="00B341E1">
              <w:rPr>
                <w:rFonts w:ascii="Arial" w:eastAsia="Times New Roman" w:hAnsi="Arial" w:cs="Arial"/>
                <w:color w:val="000000"/>
                <w:szCs w:val="20"/>
              </w:rPr>
              <w:t>FC</w:t>
            </w:r>
          </w:p>
        </w:tc>
      </w:tr>
      <w:tr w:rsidR="00123251" w:rsidRPr="00B341E1" w:rsidTr="00444A7D">
        <w:trPr>
          <w:gridAfter w:val="2"/>
          <w:wAfter w:w="2059" w:type="dxa"/>
          <w:trHeight w:val="300"/>
        </w:trPr>
        <w:tc>
          <w:tcPr>
            <w:tcW w:w="1383"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szCs w:val="20"/>
              </w:rPr>
            </w:pPr>
          </w:p>
        </w:tc>
        <w:tc>
          <w:tcPr>
            <w:tcW w:w="500"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szCs w:val="20"/>
              </w:rPr>
            </w:pPr>
          </w:p>
        </w:tc>
        <w:tc>
          <w:tcPr>
            <w:tcW w:w="1440" w:type="dxa"/>
            <w:tcBorders>
              <w:top w:val="nil"/>
              <w:left w:val="nil"/>
              <w:bottom w:val="nil"/>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szCs w:val="20"/>
              </w:rPr>
            </w:pPr>
            <w:r w:rsidRPr="00B341E1">
              <w:rPr>
                <w:rFonts w:ascii="Arial" w:eastAsia="Times New Roman" w:hAnsi="Arial" w:cs="Arial"/>
                <w:color w:val="000000"/>
                <w:szCs w:val="20"/>
              </w:rPr>
              <w:t>P - VC</w:t>
            </w:r>
          </w:p>
        </w:tc>
      </w:tr>
      <w:tr w:rsidR="00123251" w:rsidRPr="00B341E1" w:rsidTr="00444A7D">
        <w:trPr>
          <w:trHeight w:val="255"/>
        </w:trPr>
        <w:tc>
          <w:tcPr>
            <w:tcW w:w="1383"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rPr>
                <w:rFonts w:ascii="Arial" w:eastAsia="Times New Roman" w:hAnsi="Arial" w:cs="Arial"/>
                <w:color w:val="000000"/>
                <w:szCs w:val="20"/>
              </w:rPr>
            </w:pPr>
            <w:r w:rsidRPr="00B341E1">
              <w:rPr>
                <w:rFonts w:ascii="Arial" w:eastAsia="Times New Roman" w:hAnsi="Arial" w:cs="Arial"/>
                <w:color w:val="000000"/>
                <w:szCs w:val="20"/>
              </w:rPr>
              <w:t>BEP ( Unit )</w:t>
            </w:r>
          </w:p>
        </w:tc>
        <w:tc>
          <w:tcPr>
            <w:tcW w:w="500"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szCs w:val="20"/>
              </w:rPr>
            </w:pPr>
            <w:r w:rsidRPr="00B341E1">
              <w:rPr>
                <w:rFonts w:ascii="Arial" w:eastAsia="Times New Roman" w:hAnsi="Arial" w:cs="Arial"/>
                <w:color w:val="000000"/>
                <w:szCs w:val="20"/>
              </w:rPr>
              <w:t xml:space="preserve">= </w:t>
            </w:r>
          </w:p>
        </w:tc>
        <w:tc>
          <w:tcPr>
            <w:tcW w:w="1440" w:type="dxa"/>
            <w:tcBorders>
              <w:top w:val="nil"/>
              <w:left w:val="nil"/>
              <w:bottom w:val="single" w:sz="4" w:space="0" w:color="auto"/>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szCs w:val="20"/>
              </w:rPr>
            </w:pPr>
            <w:r w:rsidRPr="00B341E1">
              <w:rPr>
                <w:rFonts w:ascii="Arial" w:eastAsia="Times New Roman" w:hAnsi="Arial" w:cs="Arial"/>
                <w:color w:val="000000"/>
                <w:szCs w:val="20"/>
              </w:rPr>
              <w:t>191.150.000</w:t>
            </w:r>
          </w:p>
        </w:tc>
        <w:tc>
          <w:tcPr>
            <w:tcW w:w="352"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szCs w:val="20"/>
              </w:rPr>
            </w:pPr>
            <w:r w:rsidRPr="00B341E1">
              <w:rPr>
                <w:rFonts w:ascii="Arial" w:eastAsia="Times New Roman" w:hAnsi="Arial" w:cs="Arial"/>
                <w:color w:val="000000"/>
                <w:szCs w:val="20"/>
              </w:rPr>
              <w:t xml:space="preserve">= </w:t>
            </w:r>
          </w:p>
        </w:tc>
        <w:tc>
          <w:tcPr>
            <w:tcW w:w="1707"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szCs w:val="20"/>
              </w:rPr>
            </w:pPr>
            <w:r w:rsidRPr="00B341E1">
              <w:rPr>
                <w:rFonts w:ascii="Arial" w:eastAsia="Times New Roman" w:hAnsi="Arial" w:cs="Arial"/>
                <w:color w:val="000000"/>
                <w:szCs w:val="20"/>
              </w:rPr>
              <w:t xml:space="preserve">   252.370 /unit </w:t>
            </w:r>
          </w:p>
        </w:tc>
      </w:tr>
      <w:tr w:rsidR="00123251" w:rsidRPr="003F4110" w:rsidTr="00444A7D">
        <w:trPr>
          <w:trHeight w:val="300"/>
        </w:trPr>
        <w:tc>
          <w:tcPr>
            <w:tcW w:w="1383" w:type="dxa"/>
            <w:vMerge/>
            <w:tcBorders>
              <w:top w:val="nil"/>
              <w:left w:val="nil"/>
              <w:bottom w:val="nil"/>
              <w:right w:val="nil"/>
            </w:tcBorders>
            <w:vAlign w:val="center"/>
            <w:hideMark/>
          </w:tcPr>
          <w:p w:rsidR="00123251" w:rsidRPr="003F4110" w:rsidRDefault="00123251" w:rsidP="00444A7D">
            <w:pPr>
              <w:spacing w:after="0" w:line="240" w:lineRule="auto"/>
              <w:rPr>
                <w:rFonts w:ascii="Arial" w:eastAsia="Times New Roman" w:hAnsi="Arial" w:cs="Arial"/>
                <w:color w:val="000000"/>
                <w:sz w:val="20"/>
                <w:szCs w:val="20"/>
              </w:rPr>
            </w:pPr>
          </w:p>
        </w:tc>
        <w:tc>
          <w:tcPr>
            <w:tcW w:w="500" w:type="dxa"/>
            <w:vMerge/>
            <w:tcBorders>
              <w:top w:val="nil"/>
              <w:left w:val="nil"/>
              <w:bottom w:val="nil"/>
              <w:right w:val="nil"/>
            </w:tcBorders>
            <w:vAlign w:val="center"/>
            <w:hideMark/>
          </w:tcPr>
          <w:p w:rsidR="00123251" w:rsidRPr="003F4110" w:rsidRDefault="00123251" w:rsidP="00444A7D">
            <w:pPr>
              <w:spacing w:after="0" w:line="240" w:lineRule="auto"/>
              <w:rPr>
                <w:rFonts w:ascii="Arial" w:eastAsia="Times New Roman" w:hAnsi="Arial" w:cs="Arial"/>
                <w:color w:val="000000"/>
                <w:sz w:val="20"/>
                <w:szCs w:val="20"/>
              </w:rPr>
            </w:pPr>
          </w:p>
        </w:tc>
        <w:tc>
          <w:tcPr>
            <w:tcW w:w="1440" w:type="dxa"/>
            <w:tcBorders>
              <w:top w:val="nil"/>
              <w:left w:val="nil"/>
              <w:bottom w:val="nil"/>
              <w:right w:val="nil"/>
            </w:tcBorders>
            <w:shd w:val="clear" w:color="auto" w:fill="auto"/>
            <w:noWrap/>
            <w:vAlign w:val="bottom"/>
            <w:hideMark/>
          </w:tcPr>
          <w:p w:rsidR="00123251" w:rsidRPr="003F4110" w:rsidRDefault="00123251" w:rsidP="00444A7D">
            <w:pPr>
              <w:spacing w:after="0" w:line="240" w:lineRule="auto"/>
              <w:jc w:val="center"/>
              <w:rPr>
                <w:rFonts w:ascii="Arial" w:eastAsia="Times New Roman" w:hAnsi="Arial" w:cs="Arial"/>
                <w:color w:val="000000"/>
                <w:sz w:val="20"/>
                <w:szCs w:val="20"/>
              </w:rPr>
            </w:pPr>
            <w:r w:rsidRPr="003F4110">
              <w:rPr>
                <w:rFonts w:ascii="Arial" w:eastAsia="Times New Roman" w:hAnsi="Arial" w:cs="Arial"/>
                <w:color w:val="000000"/>
                <w:sz w:val="20"/>
                <w:szCs w:val="20"/>
              </w:rPr>
              <w:t>2600 - 1843</w:t>
            </w:r>
          </w:p>
        </w:tc>
        <w:tc>
          <w:tcPr>
            <w:tcW w:w="352" w:type="dxa"/>
            <w:vMerge/>
            <w:tcBorders>
              <w:top w:val="nil"/>
              <w:left w:val="nil"/>
              <w:bottom w:val="nil"/>
              <w:right w:val="nil"/>
            </w:tcBorders>
            <w:vAlign w:val="center"/>
            <w:hideMark/>
          </w:tcPr>
          <w:p w:rsidR="00123251" w:rsidRPr="003F4110" w:rsidRDefault="00123251" w:rsidP="00444A7D">
            <w:pPr>
              <w:spacing w:after="0" w:line="240" w:lineRule="auto"/>
              <w:rPr>
                <w:rFonts w:ascii="Arial" w:eastAsia="Times New Roman" w:hAnsi="Arial" w:cs="Arial"/>
                <w:color w:val="000000"/>
                <w:sz w:val="20"/>
                <w:szCs w:val="20"/>
              </w:rPr>
            </w:pPr>
          </w:p>
        </w:tc>
        <w:tc>
          <w:tcPr>
            <w:tcW w:w="1707" w:type="dxa"/>
            <w:vMerge/>
            <w:tcBorders>
              <w:top w:val="nil"/>
              <w:left w:val="nil"/>
              <w:bottom w:val="nil"/>
              <w:right w:val="nil"/>
            </w:tcBorders>
            <w:vAlign w:val="center"/>
            <w:hideMark/>
          </w:tcPr>
          <w:p w:rsidR="00123251" w:rsidRPr="003F4110" w:rsidRDefault="00123251" w:rsidP="00444A7D">
            <w:pPr>
              <w:spacing w:after="0" w:line="240" w:lineRule="auto"/>
              <w:rPr>
                <w:rFonts w:ascii="Arial" w:eastAsia="Times New Roman" w:hAnsi="Arial" w:cs="Arial"/>
                <w:color w:val="000000"/>
                <w:sz w:val="20"/>
                <w:szCs w:val="20"/>
              </w:rPr>
            </w:pPr>
          </w:p>
        </w:tc>
      </w:tr>
    </w:tbl>
    <w:p w:rsidR="00123251" w:rsidRDefault="00123251" w:rsidP="00123251">
      <w:pPr>
        <w:pStyle w:val="ListParagraph"/>
        <w:spacing w:after="0" w:line="240" w:lineRule="auto"/>
        <w:ind w:left="284"/>
        <w:contextualSpacing w:val="0"/>
        <w:jc w:val="both"/>
        <w:rPr>
          <w:rFonts w:ascii="Arial" w:hAnsi="Arial" w:cs="Arial"/>
          <w:sz w:val="20"/>
          <w:szCs w:val="20"/>
        </w:rPr>
      </w:pPr>
    </w:p>
    <w:p w:rsidR="00123251" w:rsidRDefault="00123251" w:rsidP="00123251">
      <w:pPr>
        <w:pStyle w:val="ListParagraph"/>
        <w:spacing w:after="0" w:line="240" w:lineRule="auto"/>
        <w:ind w:left="284"/>
        <w:contextualSpacing w:val="0"/>
        <w:jc w:val="both"/>
        <w:rPr>
          <w:rFonts w:ascii="Arial" w:hAnsi="Arial" w:cs="Arial"/>
          <w:sz w:val="20"/>
          <w:szCs w:val="20"/>
        </w:rPr>
      </w:pPr>
    </w:p>
    <w:p w:rsidR="00123251" w:rsidRDefault="00123251" w:rsidP="00123251">
      <w:pPr>
        <w:pStyle w:val="ListParagraph"/>
        <w:spacing w:after="0" w:line="240" w:lineRule="auto"/>
        <w:ind w:left="284"/>
        <w:contextualSpacing w:val="0"/>
        <w:jc w:val="both"/>
        <w:rPr>
          <w:rFonts w:ascii="Arial" w:hAnsi="Arial" w:cs="Arial"/>
          <w:sz w:val="20"/>
          <w:szCs w:val="20"/>
        </w:rPr>
      </w:pPr>
    </w:p>
    <w:p w:rsidR="00123251" w:rsidRDefault="00123251" w:rsidP="00123251">
      <w:pPr>
        <w:pStyle w:val="ListParagraph"/>
        <w:spacing w:after="0" w:line="240" w:lineRule="auto"/>
        <w:ind w:left="284"/>
        <w:contextualSpacing w:val="0"/>
        <w:jc w:val="both"/>
        <w:rPr>
          <w:rFonts w:ascii="Arial" w:hAnsi="Arial" w:cs="Arial"/>
          <w:sz w:val="20"/>
          <w:szCs w:val="20"/>
        </w:rPr>
      </w:pPr>
    </w:p>
    <w:p w:rsidR="00123251" w:rsidRPr="00B341E1" w:rsidRDefault="00123251" w:rsidP="00123251">
      <w:pPr>
        <w:pStyle w:val="ListParagraph"/>
        <w:numPr>
          <w:ilvl w:val="1"/>
          <w:numId w:val="7"/>
        </w:numPr>
        <w:spacing w:after="0" w:line="240" w:lineRule="auto"/>
        <w:ind w:left="284" w:hanging="284"/>
        <w:contextualSpacing w:val="0"/>
        <w:jc w:val="both"/>
        <w:rPr>
          <w:rFonts w:ascii="Arial" w:hAnsi="Arial" w:cs="Arial"/>
        </w:rPr>
      </w:pPr>
      <w:r w:rsidRPr="00B341E1">
        <w:rPr>
          <w:rFonts w:ascii="Arial" w:hAnsi="Arial" w:cs="Arial"/>
        </w:rPr>
        <w:t>Untuk mencari BEP dalam rupiah sebagai berikut:</w:t>
      </w:r>
    </w:p>
    <w:tbl>
      <w:tblPr>
        <w:tblW w:w="5913" w:type="dxa"/>
        <w:tblInd w:w="392" w:type="dxa"/>
        <w:tblLook w:val="04A0"/>
      </w:tblPr>
      <w:tblGrid>
        <w:gridCol w:w="906"/>
        <w:gridCol w:w="675"/>
        <w:gridCol w:w="423"/>
        <w:gridCol w:w="412"/>
        <w:gridCol w:w="125"/>
        <w:gridCol w:w="649"/>
        <w:gridCol w:w="1324"/>
        <w:gridCol w:w="1130"/>
        <w:gridCol w:w="269"/>
      </w:tblGrid>
      <w:tr w:rsidR="00123251" w:rsidRPr="00B341E1" w:rsidTr="00444A7D">
        <w:trPr>
          <w:gridAfter w:val="3"/>
          <w:wAfter w:w="2741" w:type="dxa"/>
          <w:trHeight w:val="300"/>
        </w:trPr>
        <w:tc>
          <w:tcPr>
            <w:tcW w:w="1581" w:type="dxa"/>
            <w:gridSpan w:val="2"/>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 xml:space="preserve">BEP (Rupiah) </w:t>
            </w:r>
          </w:p>
        </w:tc>
        <w:tc>
          <w:tcPr>
            <w:tcW w:w="423"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w:t>
            </w:r>
          </w:p>
        </w:tc>
        <w:tc>
          <w:tcPr>
            <w:tcW w:w="394" w:type="dxa"/>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774" w:type="dxa"/>
            <w:gridSpan w:val="2"/>
            <w:tcBorders>
              <w:top w:val="nil"/>
              <w:left w:val="nil"/>
              <w:bottom w:val="single" w:sz="12" w:space="0" w:color="auto"/>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FC</w:t>
            </w:r>
          </w:p>
        </w:tc>
      </w:tr>
      <w:tr w:rsidR="00123251" w:rsidRPr="00B341E1" w:rsidTr="00444A7D">
        <w:trPr>
          <w:gridAfter w:val="3"/>
          <w:wAfter w:w="2741" w:type="dxa"/>
          <w:trHeight w:val="300"/>
        </w:trPr>
        <w:tc>
          <w:tcPr>
            <w:tcW w:w="1581" w:type="dxa"/>
            <w:gridSpan w:val="2"/>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423"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394"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1-</w:t>
            </w:r>
          </w:p>
        </w:tc>
        <w:tc>
          <w:tcPr>
            <w:tcW w:w="774" w:type="dxa"/>
            <w:gridSpan w:val="2"/>
            <w:tcBorders>
              <w:top w:val="single" w:sz="12" w:space="0" w:color="auto"/>
              <w:left w:val="nil"/>
              <w:bottom w:val="single" w:sz="4" w:space="0" w:color="auto"/>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VC</w:t>
            </w:r>
          </w:p>
        </w:tc>
      </w:tr>
      <w:tr w:rsidR="00123251" w:rsidRPr="00B341E1" w:rsidTr="00444A7D">
        <w:trPr>
          <w:gridAfter w:val="3"/>
          <w:wAfter w:w="2741" w:type="dxa"/>
          <w:trHeight w:val="300"/>
        </w:trPr>
        <w:tc>
          <w:tcPr>
            <w:tcW w:w="1581" w:type="dxa"/>
            <w:gridSpan w:val="2"/>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423" w:type="dxa"/>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394"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774" w:type="dxa"/>
            <w:gridSpan w:val="2"/>
            <w:tcBorders>
              <w:top w:val="nil"/>
              <w:left w:val="nil"/>
              <w:bottom w:val="nil"/>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S</w:t>
            </w:r>
          </w:p>
        </w:tc>
      </w:tr>
      <w:tr w:rsidR="00123251" w:rsidRPr="00B341E1" w:rsidTr="00444A7D">
        <w:trPr>
          <w:gridAfter w:val="2"/>
          <w:wAfter w:w="1417" w:type="dxa"/>
          <w:trHeight w:val="300"/>
        </w:trPr>
        <w:tc>
          <w:tcPr>
            <w:tcW w:w="1581" w:type="dxa"/>
            <w:gridSpan w:val="2"/>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 xml:space="preserve">BEP (Rupiah) </w:t>
            </w:r>
          </w:p>
        </w:tc>
        <w:tc>
          <w:tcPr>
            <w:tcW w:w="423"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w:t>
            </w:r>
          </w:p>
        </w:tc>
        <w:tc>
          <w:tcPr>
            <w:tcW w:w="519" w:type="dxa"/>
            <w:gridSpan w:val="2"/>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1973" w:type="dxa"/>
            <w:gridSpan w:val="2"/>
            <w:tcBorders>
              <w:top w:val="nil"/>
              <w:left w:val="nil"/>
              <w:bottom w:val="single" w:sz="12" w:space="0" w:color="auto"/>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 xml:space="preserve">        191.150.000 </w:t>
            </w:r>
          </w:p>
        </w:tc>
      </w:tr>
      <w:tr w:rsidR="00123251" w:rsidRPr="00B341E1" w:rsidTr="00444A7D">
        <w:trPr>
          <w:gridAfter w:val="2"/>
          <w:wAfter w:w="1417" w:type="dxa"/>
          <w:trHeight w:val="300"/>
        </w:trPr>
        <w:tc>
          <w:tcPr>
            <w:tcW w:w="1581" w:type="dxa"/>
            <w:gridSpan w:val="2"/>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423"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519" w:type="dxa"/>
            <w:gridSpan w:val="2"/>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1-</w:t>
            </w:r>
          </w:p>
        </w:tc>
        <w:tc>
          <w:tcPr>
            <w:tcW w:w="1973" w:type="dxa"/>
            <w:gridSpan w:val="2"/>
            <w:tcBorders>
              <w:top w:val="nil"/>
              <w:left w:val="nil"/>
              <w:bottom w:val="single" w:sz="4" w:space="0" w:color="auto"/>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 xml:space="preserve">  1,448,710,848 </w:t>
            </w:r>
          </w:p>
        </w:tc>
      </w:tr>
      <w:tr w:rsidR="00123251" w:rsidRPr="00B341E1" w:rsidTr="00444A7D">
        <w:trPr>
          <w:gridBefore w:val="1"/>
          <w:wBefore w:w="906" w:type="dxa"/>
          <w:trHeight w:val="300"/>
        </w:trPr>
        <w:tc>
          <w:tcPr>
            <w:tcW w:w="5007" w:type="dxa"/>
            <w:gridSpan w:val="8"/>
            <w:tcBorders>
              <w:top w:val="nil"/>
              <w:left w:val="nil"/>
              <w:bottom w:val="nil"/>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 xml:space="preserve"> 2,044,224,000 </w:t>
            </w:r>
          </w:p>
          <w:p w:rsidR="00123251" w:rsidRPr="00B341E1" w:rsidRDefault="00123251" w:rsidP="00444A7D">
            <w:pPr>
              <w:spacing w:after="0" w:line="240" w:lineRule="auto"/>
              <w:jc w:val="center"/>
              <w:rPr>
                <w:rFonts w:ascii="Arial" w:eastAsia="Times New Roman" w:hAnsi="Arial" w:cs="Arial"/>
                <w:color w:val="000000"/>
              </w:rPr>
            </w:pPr>
          </w:p>
        </w:tc>
      </w:tr>
      <w:tr w:rsidR="00123251" w:rsidRPr="00B341E1" w:rsidTr="00444A7D">
        <w:trPr>
          <w:gridAfter w:val="1"/>
          <w:wAfter w:w="287" w:type="dxa"/>
          <w:trHeight w:val="300"/>
        </w:trPr>
        <w:tc>
          <w:tcPr>
            <w:tcW w:w="906" w:type="dxa"/>
            <w:tcBorders>
              <w:top w:val="nil"/>
              <w:left w:val="nil"/>
              <w:bottom w:val="nil"/>
              <w:right w:val="nil"/>
            </w:tcBorders>
            <w:shd w:val="clear" w:color="auto" w:fill="auto"/>
            <w:noWrap/>
            <w:vAlign w:val="bottom"/>
          </w:tcPr>
          <w:p w:rsidR="00123251" w:rsidRPr="00B341E1" w:rsidRDefault="00123251" w:rsidP="00444A7D">
            <w:pPr>
              <w:spacing w:after="0" w:line="240" w:lineRule="auto"/>
              <w:rPr>
                <w:rFonts w:ascii="Arial" w:eastAsia="Times New Roman" w:hAnsi="Arial" w:cs="Arial"/>
                <w:color w:val="000000"/>
              </w:rPr>
            </w:pPr>
          </w:p>
        </w:tc>
        <w:tc>
          <w:tcPr>
            <w:tcW w:w="675" w:type="dxa"/>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423"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w:t>
            </w:r>
          </w:p>
        </w:tc>
        <w:tc>
          <w:tcPr>
            <w:tcW w:w="3622" w:type="dxa"/>
            <w:gridSpan w:val="5"/>
            <w:tcBorders>
              <w:top w:val="nil"/>
              <w:left w:val="nil"/>
              <w:bottom w:val="single" w:sz="12" w:space="0" w:color="auto"/>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 xml:space="preserve">191,150,000 </w:t>
            </w:r>
          </w:p>
        </w:tc>
      </w:tr>
      <w:tr w:rsidR="00123251" w:rsidRPr="00B341E1" w:rsidTr="00444A7D">
        <w:trPr>
          <w:gridAfter w:val="1"/>
          <w:wAfter w:w="287" w:type="dxa"/>
          <w:trHeight w:val="300"/>
        </w:trPr>
        <w:tc>
          <w:tcPr>
            <w:tcW w:w="906" w:type="dxa"/>
            <w:tcBorders>
              <w:top w:val="nil"/>
              <w:left w:val="nil"/>
              <w:bottom w:val="nil"/>
              <w:right w:val="nil"/>
            </w:tcBorders>
            <w:shd w:val="clear" w:color="auto" w:fill="auto"/>
            <w:noWrap/>
            <w:vAlign w:val="bottom"/>
          </w:tcPr>
          <w:p w:rsidR="00123251" w:rsidRPr="00B341E1" w:rsidRDefault="00123251" w:rsidP="00444A7D">
            <w:pPr>
              <w:spacing w:after="0" w:line="240" w:lineRule="auto"/>
              <w:rPr>
                <w:rFonts w:ascii="Arial" w:eastAsia="Times New Roman" w:hAnsi="Arial" w:cs="Arial"/>
                <w:color w:val="000000"/>
              </w:rPr>
            </w:pPr>
          </w:p>
        </w:tc>
        <w:tc>
          <w:tcPr>
            <w:tcW w:w="675" w:type="dxa"/>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423"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3622" w:type="dxa"/>
            <w:gridSpan w:val="5"/>
            <w:tcBorders>
              <w:top w:val="nil"/>
              <w:left w:val="nil"/>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1 – 70,9%</w:t>
            </w:r>
          </w:p>
          <w:p w:rsidR="00123251" w:rsidRPr="00B341E1" w:rsidRDefault="00123251" w:rsidP="00444A7D">
            <w:pPr>
              <w:spacing w:after="0" w:line="240" w:lineRule="auto"/>
              <w:jc w:val="center"/>
              <w:rPr>
                <w:rFonts w:ascii="Arial" w:eastAsia="Times New Roman" w:hAnsi="Arial" w:cs="Arial"/>
                <w:color w:val="000000"/>
              </w:rPr>
            </w:pPr>
          </w:p>
        </w:tc>
      </w:tr>
      <w:tr w:rsidR="00123251" w:rsidRPr="00B341E1" w:rsidTr="00444A7D">
        <w:trPr>
          <w:gridAfter w:val="1"/>
          <w:wAfter w:w="287" w:type="dxa"/>
          <w:trHeight w:val="300"/>
        </w:trPr>
        <w:tc>
          <w:tcPr>
            <w:tcW w:w="906" w:type="dxa"/>
            <w:tcBorders>
              <w:top w:val="nil"/>
              <w:left w:val="nil"/>
              <w:bottom w:val="nil"/>
              <w:right w:val="nil"/>
            </w:tcBorders>
            <w:shd w:val="clear" w:color="auto" w:fill="auto"/>
            <w:noWrap/>
            <w:vAlign w:val="bottom"/>
          </w:tcPr>
          <w:p w:rsidR="00123251" w:rsidRPr="00B341E1" w:rsidRDefault="00123251" w:rsidP="00444A7D">
            <w:pPr>
              <w:spacing w:after="0" w:line="240" w:lineRule="auto"/>
              <w:rPr>
                <w:rFonts w:ascii="Arial" w:eastAsia="Times New Roman" w:hAnsi="Arial" w:cs="Arial"/>
                <w:color w:val="000000"/>
              </w:rPr>
            </w:pPr>
          </w:p>
        </w:tc>
        <w:tc>
          <w:tcPr>
            <w:tcW w:w="675" w:type="dxa"/>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423"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w:t>
            </w:r>
          </w:p>
        </w:tc>
        <w:tc>
          <w:tcPr>
            <w:tcW w:w="3622" w:type="dxa"/>
            <w:gridSpan w:val="5"/>
            <w:tcBorders>
              <w:top w:val="nil"/>
              <w:left w:val="nil"/>
              <w:bottom w:val="single" w:sz="12" w:space="0" w:color="auto"/>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 xml:space="preserve"> 1,193,535,000 </w:t>
            </w:r>
          </w:p>
        </w:tc>
      </w:tr>
      <w:tr w:rsidR="00123251" w:rsidRPr="00B341E1" w:rsidTr="00444A7D">
        <w:trPr>
          <w:gridAfter w:val="1"/>
          <w:wAfter w:w="287" w:type="dxa"/>
          <w:trHeight w:val="300"/>
        </w:trPr>
        <w:tc>
          <w:tcPr>
            <w:tcW w:w="906" w:type="dxa"/>
            <w:tcBorders>
              <w:top w:val="nil"/>
              <w:left w:val="nil"/>
              <w:bottom w:val="nil"/>
              <w:right w:val="nil"/>
            </w:tcBorders>
            <w:shd w:val="clear" w:color="auto" w:fill="auto"/>
            <w:noWrap/>
            <w:vAlign w:val="bottom"/>
          </w:tcPr>
          <w:p w:rsidR="00123251" w:rsidRPr="00B341E1" w:rsidRDefault="00123251" w:rsidP="00444A7D">
            <w:pPr>
              <w:spacing w:after="0" w:line="240" w:lineRule="auto"/>
              <w:rPr>
                <w:rFonts w:ascii="Arial" w:eastAsia="Times New Roman" w:hAnsi="Arial" w:cs="Arial"/>
                <w:color w:val="000000"/>
                <w:lang w:val="id-ID"/>
              </w:rPr>
            </w:pPr>
          </w:p>
        </w:tc>
        <w:tc>
          <w:tcPr>
            <w:tcW w:w="675" w:type="dxa"/>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423"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3622" w:type="dxa"/>
            <w:gridSpan w:val="5"/>
            <w:tcBorders>
              <w:top w:val="single" w:sz="12" w:space="0" w:color="auto"/>
              <w:left w:val="nil"/>
              <w:bottom w:val="nil"/>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29,1%</w:t>
            </w:r>
          </w:p>
        </w:tc>
      </w:tr>
      <w:tr w:rsidR="00123251" w:rsidRPr="00B341E1" w:rsidTr="00444A7D">
        <w:trPr>
          <w:gridAfter w:val="1"/>
          <w:wAfter w:w="287" w:type="dxa"/>
          <w:trHeight w:val="300"/>
        </w:trPr>
        <w:tc>
          <w:tcPr>
            <w:tcW w:w="906" w:type="dxa"/>
            <w:tcBorders>
              <w:top w:val="nil"/>
              <w:left w:val="nil"/>
              <w:bottom w:val="nil"/>
              <w:right w:val="nil"/>
            </w:tcBorders>
            <w:shd w:val="clear" w:color="auto" w:fill="auto"/>
            <w:noWrap/>
            <w:vAlign w:val="bottom"/>
          </w:tcPr>
          <w:p w:rsidR="00123251" w:rsidRPr="00B341E1" w:rsidRDefault="00123251" w:rsidP="00444A7D">
            <w:pPr>
              <w:spacing w:after="0" w:line="240" w:lineRule="auto"/>
              <w:rPr>
                <w:rFonts w:ascii="Arial" w:eastAsia="Times New Roman" w:hAnsi="Arial" w:cs="Arial"/>
                <w:color w:val="000000"/>
              </w:rPr>
            </w:pPr>
          </w:p>
        </w:tc>
        <w:tc>
          <w:tcPr>
            <w:tcW w:w="675" w:type="dxa"/>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p>
        </w:tc>
        <w:tc>
          <w:tcPr>
            <w:tcW w:w="423" w:type="dxa"/>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p>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w:t>
            </w:r>
          </w:p>
        </w:tc>
        <w:tc>
          <w:tcPr>
            <w:tcW w:w="3622" w:type="dxa"/>
            <w:gridSpan w:val="5"/>
            <w:tcBorders>
              <w:top w:val="nil"/>
              <w:left w:val="nil"/>
              <w:bottom w:val="nil"/>
              <w:right w:val="nil"/>
            </w:tcBorders>
            <w:shd w:val="clear" w:color="auto" w:fill="auto"/>
            <w:noWrap/>
            <w:vAlign w:val="bottom"/>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 xml:space="preserve">  Rp 656,162,532 </w:t>
            </w:r>
          </w:p>
        </w:tc>
      </w:tr>
      <w:tr w:rsidR="00123251" w:rsidRPr="003F4110" w:rsidTr="00444A7D">
        <w:trPr>
          <w:gridAfter w:val="1"/>
          <w:wAfter w:w="287" w:type="dxa"/>
          <w:trHeight w:val="300"/>
        </w:trPr>
        <w:tc>
          <w:tcPr>
            <w:tcW w:w="906" w:type="dxa"/>
            <w:tcBorders>
              <w:top w:val="nil"/>
              <w:left w:val="nil"/>
              <w:bottom w:val="nil"/>
              <w:right w:val="nil"/>
            </w:tcBorders>
            <w:shd w:val="clear" w:color="auto" w:fill="auto"/>
            <w:noWrap/>
            <w:vAlign w:val="bottom"/>
          </w:tcPr>
          <w:p w:rsidR="00123251" w:rsidRPr="003F4110" w:rsidRDefault="00123251" w:rsidP="00444A7D">
            <w:pPr>
              <w:spacing w:after="0" w:line="240" w:lineRule="auto"/>
              <w:rPr>
                <w:rFonts w:ascii="Arial" w:eastAsia="Times New Roman" w:hAnsi="Arial" w:cs="Arial"/>
                <w:color w:val="000000"/>
                <w:sz w:val="20"/>
                <w:szCs w:val="20"/>
              </w:rPr>
            </w:pPr>
          </w:p>
        </w:tc>
        <w:tc>
          <w:tcPr>
            <w:tcW w:w="675" w:type="dxa"/>
            <w:tcBorders>
              <w:top w:val="nil"/>
              <w:left w:val="nil"/>
              <w:bottom w:val="nil"/>
              <w:right w:val="nil"/>
            </w:tcBorders>
            <w:shd w:val="clear" w:color="auto" w:fill="auto"/>
            <w:noWrap/>
            <w:vAlign w:val="bottom"/>
            <w:hideMark/>
          </w:tcPr>
          <w:p w:rsidR="00123251" w:rsidRPr="003F4110" w:rsidRDefault="00123251" w:rsidP="00444A7D">
            <w:pPr>
              <w:spacing w:after="0" w:line="240" w:lineRule="auto"/>
              <w:rPr>
                <w:rFonts w:ascii="Arial" w:eastAsia="Times New Roman" w:hAnsi="Arial" w:cs="Arial"/>
                <w:color w:val="000000"/>
                <w:sz w:val="20"/>
                <w:szCs w:val="20"/>
              </w:rPr>
            </w:pPr>
          </w:p>
        </w:tc>
        <w:tc>
          <w:tcPr>
            <w:tcW w:w="423" w:type="dxa"/>
            <w:tcBorders>
              <w:top w:val="nil"/>
              <w:left w:val="nil"/>
              <w:bottom w:val="nil"/>
              <w:right w:val="nil"/>
            </w:tcBorders>
            <w:shd w:val="clear" w:color="auto" w:fill="auto"/>
            <w:noWrap/>
            <w:vAlign w:val="center"/>
            <w:hideMark/>
          </w:tcPr>
          <w:p w:rsidR="00123251" w:rsidRPr="003F4110" w:rsidRDefault="00123251" w:rsidP="00444A7D">
            <w:pPr>
              <w:spacing w:after="0" w:line="240" w:lineRule="auto"/>
              <w:jc w:val="center"/>
              <w:rPr>
                <w:rFonts w:ascii="Arial" w:eastAsia="Times New Roman" w:hAnsi="Arial" w:cs="Arial"/>
                <w:color w:val="000000"/>
                <w:sz w:val="20"/>
                <w:szCs w:val="20"/>
              </w:rPr>
            </w:pPr>
          </w:p>
        </w:tc>
        <w:tc>
          <w:tcPr>
            <w:tcW w:w="3622" w:type="dxa"/>
            <w:gridSpan w:val="5"/>
            <w:tcBorders>
              <w:top w:val="nil"/>
              <w:left w:val="nil"/>
              <w:bottom w:val="nil"/>
              <w:right w:val="nil"/>
            </w:tcBorders>
            <w:shd w:val="clear" w:color="auto" w:fill="auto"/>
            <w:noWrap/>
            <w:vAlign w:val="bottom"/>
            <w:hideMark/>
          </w:tcPr>
          <w:p w:rsidR="00123251" w:rsidRPr="003F4110" w:rsidRDefault="00123251" w:rsidP="00444A7D">
            <w:pPr>
              <w:spacing w:after="0" w:line="240" w:lineRule="auto"/>
              <w:rPr>
                <w:rFonts w:ascii="Arial" w:eastAsia="Times New Roman" w:hAnsi="Arial" w:cs="Arial"/>
                <w:color w:val="000000"/>
                <w:sz w:val="20"/>
                <w:szCs w:val="20"/>
              </w:rPr>
            </w:pPr>
          </w:p>
        </w:tc>
      </w:tr>
    </w:tbl>
    <w:p w:rsidR="00123251" w:rsidRDefault="00123251" w:rsidP="00123251">
      <w:pPr>
        <w:pStyle w:val="ListParagraph"/>
        <w:spacing w:after="0" w:line="240" w:lineRule="auto"/>
        <w:ind w:left="0"/>
        <w:contextualSpacing w:val="0"/>
        <w:jc w:val="both"/>
        <w:rPr>
          <w:rFonts w:ascii="Arial" w:hAnsi="Arial" w:cs="Arial"/>
          <w:sz w:val="20"/>
          <w:szCs w:val="20"/>
        </w:rPr>
      </w:pPr>
    </w:p>
    <w:p w:rsidR="00123251" w:rsidRDefault="00123251" w:rsidP="00123251">
      <w:pPr>
        <w:pStyle w:val="ListParagraph"/>
        <w:spacing w:after="0" w:line="240" w:lineRule="auto"/>
        <w:ind w:left="0"/>
        <w:contextualSpacing w:val="0"/>
        <w:jc w:val="both"/>
        <w:rPr>
          <w:rFonts w:ascii="Arial" w:hAnsi="Arial" w:cs="Arial"/>
          <w:sz w:val="20"/>
          <w:szCs w:val="20"/>
        </w:rPr>
        <w:sectPr w:rsidR="00123251" w:rsidSect="00D85136">
          <w:type w:val="continuous"/>
          <w:pgSz w:w="10319" w:h="14571" w:code="13"/>
          <w:pgMar w:top="1701" w:right="1985" w:bottom="1304" w:left="1134" w:header="720" w:footer="170" w:gutter="0"/>
          <w:cols w:space="720"/>
          <w:docGrid w:linePitch="299"/>
        </w:sectPr>
      </w:pPr>
    </w:p>
    <w:p w:rsidR="00123251" w:rsidRPr="00B341E1" w:rsidRDefault="00123251" w:rsidP="00123251">
      <w:pPr>
        <w:pStyle w:val="ListParagraph"/>
        <w:tabs>
          <w:tab w:val="left" w:pos="284"/>
        </w:tabs>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lastRenderedPageBreak/>
        <w:t>Yang dimaksud BEP dalam penjualan ialah penjualan pada tingkat BEP, atau penjualan yang tidak menghasilkan laba tetapi juga tidak mengalami kerugian.Dari perhitungan diatas dapat diketahui bahwa pada volume penjualan Rp 656,162,532 Usaha Batako Bahar tidak rugi dan tidak laba.</w:t>
      </w:r>
      <w:proofErr w:type="gramEnd"/>
    </w:p>
    <w:p w:rsidR="00123251" w:rsidRPr="00B341E1" w:rsidRDefault="00123251" w:rsidP="00123251">
      <w:pPr>
        <w:pStyle w:val="ListParagraph"/>
        <w:tabs>
          <w:tab w:val="left" w:pos="284"/>
        </w:tabs>
        <w:spacing w:after="0" w:line="240" w:lineRule="auto"/>
        <w:ind w:left="0" w:firstLine="567"/>
        <w:contextualSpacing w:val="0"/>
        <w:jc w:val="both"/>
        <w:rPr>
          <w:rFonts w:ascii="Arial" w:hAnsi="Arial" w:cs="Arial"/>
          <w:szCs w:val="20"/>
        </w:rPr>
      </w:pPr>
      <w:r w:rsidRPr="00B341E1">
        <w:rPr>
          <w:rFonts w:ascii="Arial" w:hAnsi="Arial" w:cs="Arial"/>
          <w:szCs w:val="20"/>
        </w:rPr>
        <w:t xml:space="preserve">Untuk menghitung penjualan pada target laba yang telah ditentukan oleh </w:t>
      </w:r>
      <w:proofErr w:type="gramStart"/>
      <w:r w:rsidRPr="00B341E1">
        <w:rPr>
          <w:rFonts w:ascii="Arial" w:hAnsi="Arial" w:cs="Arial"/>
          <w:szCs w:val="20"/>
        </w:rPr>
        <w:t>manajemen  Usaha</w:t>
      </w:r>
      <w:proofErr w:type="gramEnd"/>
      <w:r w:rsidRPr="00B341E1">
        <w:rPr>
          <w:rFonts w:ascii="Arial" w:hAnsi="Arial" w:cs="Arial"/>
          <w:szCs w:val="20"/>
        </w:rPr>
        <w:t xml:space="preserve"> Batako Bahar akan digunakan rumus:</w:t>
      </w:r>
    </w:p>
    <w:p w:rsidR="00123251" w:rsidRPr="00B341E1" w:rsidRDefault="00123251" w:rsidP="00123251">
      <w:pPr>
        <w:pStyle w:val="ListParagraph"/>
        <w:tabs>
          <w:tab w:val="left" w:pos="284"/>
        </w:tabs>
        <w:spacing w:after="0" w:line="240" w:lineRule="auto"/>
        <w:ind w:left="1276" w:hanging="1276"/>
        <w:contextualSpacing w:val="0"/>
        <w:jc w:val="both"/>
        <w:rPr>
          <w:rFonts w:ascii="Arial" w:hAnsi="Arial" w:cs="Arial"/>
          <w:bCs/>
          <w:szCs w:val="20"/>
        </w:rPr>
      </w:pPr>
      <w:r w:rsidRPr="00B341E1">
        <w:rPr>
          <w:rFonts w:ascii="Arial" w:hAnsi="Arial" w:cs="Arial"/>
          <w:bCs/>
          <w:szCs w:val="20"/>
        </w:rPr>
        <w:t xml:space="preserve">Penjualan = </w:t>
      </w:r>
      <w:r w:rsidRPr="00B341E1">
        <w:rPr>
          <w:rFonts w:ascii="Arial" w:hAnsi="Arial" w:cs="Arial"/>
          <w:bCs/>
          <w:szCs w:val="20"/>
        </w:rPr>
        <w:tab/>
        <w:t>Biaya Variabel + Biaya Tetap + Target Laba</w:t>
      </w:r>
    </w:p>
    <w:p w:rsidR="00123251" w:rsidRPr="00B341E1" w:rsidRDefault="00123251" w:rsidP="00123251">
      <w:pPr>
        <w:pStyle w:val="ListParagraph"/>
        <w:tabs>
          <w:tab w:val="left" w:pos="284"/>
          <w:tab w:val="left" w:pos="540"/>
          <w:tab w:val="left" w:pos="1440"/>
        </w:tabs>
        <w:spacing w:after="0" w:line="240" w:lineRule="auto"/>
        <w:ind w:left="0" w:firstLine="567"/>
        <w:contextualSpacing w:val="0"/>
        <w:jc w:val="both"/>
        <w:rPr>
          <w:rFonts w:ascii="Arial" w:hAnsi="Arial" w:cs="Arial"/>
          <w:szCs w:val="20"/>
        </w:rPr>
      </w:pPr>
    </w:p>
    <w:p w:rsidR="00123251" w:rsidRPr="00B341E1" w:rsidRDefault="00123251" w:rsidP="00123251">
      <w:pPr>
        <w:pStyle w:val="ListParagraph"/>
        <w:tabs>
          <w:tab w:val="left" w:pos="284"/>
          <w:tab w:val="left" w:pos="540"/>
          <w:tab w:val="left" w:pos="1440"/>
        </w:tabs>
        <w:spacing w:after="0" w:line="240" w:lineRule="auto"/>
        <w:ind w:left="0" w:firstLine="567"/>
        <w:contextualSpacing w:val="0"/>
        <w:jc w:val="both"/>
        <w:rPr>
          <w:rFonts w:ascii="Arial" w:hAnsi="Arial" w:cs="Arial"/>
          <w:szCs w:val="20"/>
        </w:rPr>
      </w:pPr>
      <w:r w:rsidRPr="00B341E1">
        <w:rPr>
          <w:rFonts w:ascii="Arial" w:hAnsi="Arial" w:cs="Arial"/>
          <w:szCs w:val="20"/>
        </w:rPr>
        <w:t>Berdasarkan informasi yang diperoleh, manajemen Usaha Batako Bahar mengatakan bahwa laba yang ingin dicapai selama tahun 2015 adalah Rp 540.000.000, maka volume penjualan yang harus dilakukan:</w:t>
      </w:r>
    </w:p>
    <w:p w:rsidR="00123251" w:rsidRPr="00B341E1" w:rsidRDefault="00123251" w:rsidP="00123251">
      <w:pPr>
        <w:pStyle w:val="ListParagraph"/>
        <w:tabs>
          <w:tab w:val="left" w:pos="0"/>
          <w:tab w:val="left" w:pos="284"/>
        </w:tabs>
        <w:spacing w:after="0" w:line="240" w:lineRule="auto"/>
        <w:ind w:left="0"/>
        <w:contextualSpacing w:val="0"/>
        <w:jc w:val="both"/>
        <w:rPr>
          <w:rFonts w:ascii="Arial" w:hAnsi="Arial" w:cs="Arial"/>
          <w:szCs w:val="20"/>
        </w:rPr>
      </w:pPr>
      <w:r w:rsidRPr="00B341E1">
        <w:rPr>
          <w:rFonts w:ascii="Arial" w:hAnsi="Arial" w:cs="Arial"/>
          <w:szCs w:val="20"/>
        </w:rPr>
        <w:t xml:space="preserve">Penjualan BEP </w:t>
      </w:r>
      <w:proofErr w:type="gramStart"/>
      <w:r w:rsidRPr="00B341E1">
        <w:rPr>
          <w:rFonts w:ascii="Arial" w:hAnsi="Arial" w:cs="Arial"/>
          <w:szCs w:val="20"/>
        </w:rPr>
        <w:t>=  Rp</w:t>
      </w:r>
      <w:proofErr w:type="gramEnd"/>
      <w:r w:rsidRPr="00B341E1">
        <w:rPr>
          <w:rFonts w:ascii="Arial" w:hAnsi="Arial" w:cs="Arial"/>
          <w:szCs w:val="20"/>
        </w:rPr>
        <w:t xml:space="preserve"> 656,162,532</w:t>
      </w:r>
    </w:p>
    <w:p w:rsidR="00123251" w:rsidRPr="00B341E1" w:rsidRDefault="00123251" w:rsidP="00123251">
      <w:pPr>
        <w:pStyle w:val="ListParagraph"/>
        <w:tabs>
          <w:tab w:val="left" w:pos="0"/>
          <w:tab w:val="left" w:pos="284"/>
        </w:tabs>
        <w:spacing w:after="0" w:line="240" w:lineRule="auto"/>
        <w:ind w:left="0"/>
        <w:contextualSpacing w:val="0"/>
        <w:jc w:val="both"/>
        <w:rPr>
          <w:rFonts w:ascii="Arial" w:hAnsi="Arial" w:cs="Arial"/>
          <w:szCs w:val="20"/>
        </w:rPr>
      </w:pPr>
      <w:r w:rsidRPr="00B341E1">
        <w:rPr>
          <w:rFonts w:ascii="Arial" w:hAnsi="Arial" w:cs="Arial"/>
          <w:szCs w:val="20"/>
        </w:rPr>
        <w:t>Biaya variabel 70</w:t>
      </w:r>
      <w:proofErr w:type="gramStart"/>
      <w:r w:rsidRPr="00B341E1">
        <w:rPr>
          <w:rFonts w:ascii="Arial" w:hAnsi="Arial" w:cs="Arial"/>
          <w:szCs w:val="20"/>
        </w:rPr>
        <w:t>,9</w:t>
      </w:r>
      <w:proofErr w:type="gramEnd"/>
      <w:r w:rsidRPr="00B341E1">
        <w:rPr>
          <w:rFonts w:ascii="Arial" w:hAnsi="Arial" w:cs="Arial"/>
          <w:szCs w:val="20"/>
        </w:rPr>
        <w:t>% dari penjualan</w:t>
      </w:r>
    </w:p>
    <w:p w:rsidR="00123251" w:rsidRPr="00B341E1" w:rsidRDefault="00123251" w:rsidP="00123251">
      <w:pPr>
        <w:pStyle w:val="ListParagraph"/>
        <w:tabs>
          <w:tab w:val="left" w:pos="0"/>
          <w:tab w:val="left" w:pos="284"/>
        </w:tabs>
        <w:spacing w:after="0" w:line="240" w:lineRule="auto"/>
        <w:ind w:left="0"/>
        <w:contextualSpacing w:val="0"/>
        <w:jc w:val="both"/>
        <w:rPr>
          <w:rFonts w:ascii="Arial" w:hAnsi="Arial" w:cs="Arial"/>
          <w:szCs w:val="20"/>
        </w:rPr>
      </w:pPr>
      <w:r w:rsidRPr="00B341E1">
        <w:rPr>
          <w:rFonts w:ascii="Arial" w:hAnsi="Arial" w:cs="Arial"/>
          <w:szCs w:val="20"/>
        </w:rPr>
        <w:t>Rasio pendapatan marginal 29</w:t>
      </w:r>
      <w:proofErr w:type="gramStart"/>
      <w:r w:rsidRPr="00B341E1">
        <w:rPr>
          <w:rFonts w:ascii="Arial" w:hAnsi="Arial" w:cs="Arial"/>
          <w:szCs w:val="20"/>
        </w:rPr>
        <w:t>,1</w:t>
      </w:r>
      <w:proofErr w:type="gramEnd"/>
      <w:r w:rsidRPr="00B341E1">
        <w:rPr>
          <w:rFonts w:ascii="Arial" w:hAnsi="Arial" w:cs="Arial"/>
          <w:szCs w:val="20"/>
        </w:rPr>
        <w:t>%.</w:t>
      </w:r>
    </w:p>
    <w:p w:rsidR="00123251" w:rsidRPr="00B341E1" w:rsidRDefault="00123251" w:rsidP="00123251">
      <w:pPr>
        <w:pStyle w:val="ListParagraph"/>
        <w:tabs>
          <w:tab w:val="left" w:pos="284"/>
          <w:tab w:val="left" w:pos="540"/>
          <w:tab w:val="left" w:pos="1701"/>
        </w:tabs>
        <w:spacing w:after="0" w:line="240" w:lineRule="auto"/>
        <w:ind w:left="0" w:firstLine="567"/>
        <w:contextualSpacing w:val="0"/>
        <w:jc w:val="both"/>
        <w:rPr>
          <w:rFonts w:ascii="Arial" w:hAnsi="Arial" w:cs="Arial"/>
          <w:szCs w:val="20"/>
        </w:rPr>
      </w:pPr>
      <w:r w:rsidRPr="00B341E1">
        <w:rPr>
          <w:rFonts w:ascii="Arial" w:hAnsi="Arial" w:cs="Arial"/>
          <w:szCs w:val="20"/>
        </w:rPr>
        <w:t>Dengan demikian volume penjualan yang harus dilakukan untuk mencapai target tersebut di atas adalah:</w:t>
      </w:r>
    </w:p>
    <w:p w:rsidR="00123251" w:rsidRDefault="00123251" w:rsidP="00123251">
      <w:pPr>
        <w:pStyle w:val="ListParagraph"/>
        <w:tabs>
          <w:tab w:val="left" w:pos="540"/>
          <w:tab w:val="left" w:pos="993"/>
        </w:tabs>
        <w:spacing w:after="0" w:line="240" w:lineRule="auto"/>
        <w:ind w:left="0"/>
        <w:contextualSpacing w:val="0"/>
        <w:jc w:val="both"/>
        <w:rPr>
          <w:rFonts w:ascii="Arial" w:hAnsi="Arial" w:cs="Arial"/>
          <w:sz w:val="20"/>
          <w:szCs w:val="20"/>
        </w:rPr>
      </w:pPr>
    </w:p>
    <w:p w:rsidR="00123251" w:rsidRDefault="00123251" w:rsidP="00123251">
      <w:pPr>
        <w:pStyle w:val="ListParagraph"/>
        <w:tabs>
          <w:tab w:val="left" w:pos="540"/>
          <w:tab w:val="left" w:pos="993"/>
        </w:tabs>
        <w:spacing w:after="0" w:line="240" w:lineRule="auto"/>
        <w:ind w:left="0"/>
        <w:contextualSpacing w:val="0"/>
        <w:jc w:val="both"/>
        <w:rPr>
          <w:rFonts w:ascii="Arial" w:hAnsi="Arial" w:cs="Arial"/>
          <w:sz w:val="20"/>
          <w:szCs w:val="20"/>
        </w:rPr>
        <w:sectPr w:rsidR="00123251" w:rsidSect="00D85136">
          <w:type w:val="continuous"/>
          <w:pgSz w:w="10319" w:h="14571" w:code="13"/>
          <w:pgMar w:top="1701" w:right="1985" w:bottom="1304" w:left="1134" w:header="720" w:footer="170" w:gutter="0"/>
          <w:cols w:num="2" w:space="340"/>
          <w:docGrid w:linePitch="299"/>
        </w:sectPr>
      </w:pPr>
    </w:p>
    <w:p w:rsidR="00123251" w:rsidRDefault="00123251" w:rsidP="00123251">
      <w:pPr>
        <w:pStyle w:val="ListParagraph"/>
        <w:tabs>
          <w:tab w:val="left" w:pos="540"/>
          <w:tab w:val="left" w:pos="993"/>
        </w:tabs>
        <w:spacing w:after="0" w:line="240" w:lineRule="auto"/>
        <w:ind w:left="0"/>
        <w:contextualSpacing w:val="0"/>
        <w:jc w:val="both"/>
        <w:rPr>
          <w:rFonts w:ascii="Arial" w:hAnsi="Arial" w:cs="Arial"/>
          <w:sz w:val="20"/>
          <w:szCs w:val="20"/>
        </w:rPr>
      </w:pPr>
    </w:p>
    <w:p w:rsidR="00123251" w:rsidRPr="00B341E1" w:rsidRDefault="00123251" w:rsidP="00123251">
      <w:pPr>
        <w:pStyle w:val="ListParagraph"/>
        <w:tabs>
          <w:tab w:val="left" w:pos="1985"/>
        </w:tabs>
        <w:spacing w:after="0" w:line="240" w:lineRule="auto"/>
        <w:ind w:left="0"/>
        <w:contextualSpacing w:val="0"/>
        <w:jc w:val="both"/>
        <w:rPr>
          <w:rFonts w:ascii="Arial" w:hAnsi="Arial" w:cs="Arial"/>
          <w:szCs w:val="20"/>
        </w:rPr>
      </w:pPr>
      <w:r w:rsidRPr="00B341E1">
        <w:rPr>
          <w:rFonts w:ascii="Arial" w:hAnsi="Arial" w:cs="Arial"/>
          <w:szCs w:val="20"/>
        </w:rPr>
        <w:t xml:space="preserve">Penjualan </w:t>
      </w:r>
      <w:r w:rsidRPr="00B341E1">
        <w:rPr>
          <w:rFonts w:ascii="Arial" w:hAnsi="Arial" w:cs="Arial"/>
          <w:szCs w:val="20"/>
        </w:rPr>
        <w:tab/>
        <w:t>= Biaya variabel + Biaya tetap + Target laba</w:t>
      </w:r>
    </w:p>
    <w:p w:rsidR="00123251" w:rsidRPr="00B341E1" w:rsidRDefault="00123251" w:rsidP="00123251">
      <w:pPr>
        <w:pStyle w:val="ListParagraph"/>
        <w:tabs>
          <w:tab w:val="left" w:pos="1985"/>
          <w:tab w:val="left" w:pos="2268"/>
          <w:tab w:val="left" w:pos="2410"/>
        </w:tabs>
        <w:spacing w:after="0" w:line="240" w:lineRule="auto"/>
        <w:ind w:left="0"/>
        <w:contextualSpacing w:val="0"/>
        <w:jc w:val="both"/>
        <w:rPr>
          <w:rFonts w:ascii="Arial" w:hAnsi="Arial" w:cs="Arial"/>
          <w:szCs w:val="20"/>
        </w:rPr>
      </w:pPr>
      <w:r>
        <w:rPr>
          <w:rFonts w:ascii="Arial" w:hAnsi="Arial" w:cs="Arial"/>
          <w:szCs w:val="20"/>
        </w:rPr>
        <w:tab/>
      </w:r>
      <w:r w:rsidRPr="00B341E1">
        <w:rPr>
          <w:rFonts w:ascii="Arial" w:hAnsi="Arial" w:cs="Arial"/>
          <w:szCs w:val="20"/>
        </w:rPr>
        <w:t>= 70</w:t>
      </w:r>
      <w:proofErr w:type="gramStart"/>
      <w:r w:rsidRPr="00B341E1">
        <w:rPr>
          <w:rFonts w:ascii="Arial" w:hAnsi="Arial" w:cs="Arial"/>
          <w:szCs w:val="20"/>
        </w:rPr>
        <w:t>,9</w:t>
      </w:r>
      <w:proofErr w:type="gramEnd"/>
      <w:r w:rsidRPr="00B341E1">
        <w:rPr>
          <w:rFonts w:ascii="Arial" w:hAnsi="Arial" w:cs="Arial"/>
          <w:szCs w:val="20"/>
        </w:rPr>
        <w:t>% penjualan + 191.150.000 + 540.000.000</w:t>
      </w:r>
    </w:p>
    <w:p w:rsidR="00123251" w:rsidRPr="00B341E1" w:rsidRDefault="00123251" w:rsidP="00123251">
      <w:pPr>
        <w:pStyle w:val="ListParagraph"/>
        <w:tabs>
          <w:tab w:val="left" w:pos="1985"/>
          <w:tab w:val="left" w:pos="2268"/>
        </w:tabs>
        <w:spacing w:after="0" w:line="240" w:lineRule="auto"/>
        <w:ind w:left="0"/>
        <w:contextualSpacing w:val="0"/>
        <w:jc w:val="both"/>
        <w:rPr>
          <w:rFonts w:ascii="Arial" w:hAnsi="Arial" w:cs="Arial"/>
          <w:szCs w:val="20"/>
          <w:lang w:val="id-ID"/>
        </w:rPr>
      </w:pPr>
      <w:r w:rsidRPr="00B341E1">
        <w:rPr>
          <w:rFonts w:ascii="Arial" w:hAnsi="Arial" w:cs="Arial"/>
          <w:szCs w:val="20"/>
        </w:rPr>
        <w:tab/>
        <w:t>= 70</w:t>
      </w:r>
      <w:proofErr w:type="gramStart"/>
      <w:r w:rsidRPr="00B341E1">
        <w:rPr>
          <w:rFonts w:ascii="Arial" w:hAnsi="Arial" w:cs="Arial"/>
          <w:szCs w:val="20"/>
        </w:rPr>
        <w:t>,9</w:t>
      </w:r>
      <w:proofErr w:type="gramEnd"/>
      <w:r w:rsidRPr="00B341E1">
        <w:rPr>
          <w:rFonts w:ascii="Arial" w:hAnsi="Arial" w:cs="Arial"/>
          <w:szCs w:val="20"/>
        </w:rPr>
        <w:t>% penjualan + 731.150.000</w:t>
      </w:r>
    </w:p>
    <w:p w:rsidR="00123251" w:rsidRPr="00B341E1" w:rsidRDefault="00123251" w:rsidP="00123251">
      <w:pPr>
        <w:pStyle w:val="ListParagraph"/>
        <w:tabs>
          <w:tab w:val="left" w:pos="1985"/>
          <w:tab w:val="left" w:pos="2268"/>
        </w:tabs>
        <w:spacing w:after="0" w:line="240" w:lineRule="auto"/>
        <w:ind w:left="0"/>
        <w:contextualSpacing w:val="0"/>
        <w:jc w:val="both"/>
        <w:rPr>
          <w:rFonts w:ascii="Arial" w:hAnsi="Arial" w:cs="Arial"/>
          <w:szCs w:val="20"/>
        </w:rPr>
      </w:pPr>
      <w:r w:rsidRPr="00B341E1">
        <w:rPr>
          <w:rFonts w:ascii="Arial" w:hAnsi="Arial" w:cs="Arial"/>
          <w:szCs w:val="20"/>
        </w:rPr>
        <w:t>Penjualan – 70</w:t>
      </w:r>
      <w:proofErr w:type="gramStart"/>
      <w:r w:rsidRPr="00B341E1">
        <w:rPr>
          <w:rFonts w:ascii="Arial" w:hAnsi="Arial" w:cs="Arial"/>
          <w:szCs w:val="20"/>
        </w:rPr>
        <w:t>,9</w:t>
      </w:r>
      <w:proofErr w:type="gramEnd"/>
      <w:r w:rsidRPr="00B341E1">
        <w:rPr>
          <w:rFonts w:ascii="Arial" w:hAnsi="Arial" w:cs="Arial"/>
          <w:szCs w:val="20"/>
        </w:rPr>
        <w:t xml:space="preserve">%  </w:t>
      </w:r>
      <w:r w:rsidRPr="00B341E1">
        <w:rPr>
          <w:rFonts w:ascii="Arial" w:hAnsi="Arial" w:cs="Arial"/>
          <w:szCs w:val="20"/>
        </w:rPr>
        <w:tab/>
        <w:t>=  731.150.000</w:t>
      </w:r>
    </w:p>
    <w:p w:rsidR="00123251" w:rsidRDefault="00123251" w:rsidP="00123251">
      <w:pPr>
        <w:pStyle w:val="ListParagraph"/>
        <w:tabs>
          <w:tab w:val="left" w:pos="1985"/>
          <w:tab w:val="left" w:pos="2700"/>
        </w:tabs>
        <w:spacing w:after="0" w:line="240" w:lineRule="auto"/>
        <w:ind w:left="0"/>
        <w:contextualSpacing w:val="0"/>
        <w:jc w:val="both"/>
        <w:rPr>
          <w:rFonts w:ascii="Arial" w:hAnsi="Arial" w:cs="Arial"/>
          <w:szCs w:val="20"/>
        </w:rPr>
      </w:pPr>
      <w:r w:rsidRPr="00B341E1">
        <w:rPr>
          <w:rFonts w:ascii="Arial" w:hAnsi="Arial" w:cs="Arial"/>
          <w:szCs w:val="20"/>
        </w:rPr>
        <w:t>29</w:t>
      </w:r>
      <w:proofErr w:type="gramStart"/>
      <w:r w:rsidRPr="00B341E1">
        <w:rPr>
          <w:rFonts w:ascii="Arial" w:hAnsi="Arial" w:cs="Arial"/>
          <w:szCs w:val="20"/>
        </w:rPr>
        <w:t>,1</w:t>
      </w:r>
      <w:proofErr w:type="gramEnd"/>
      <w:r w:rsidRPr="00B341E1">
        <w:rPr>
          <w:rFonts w:ascii="Arial" w:hAnsi="Arial" w:cs="Arial"/>
          <w:szCs w:val="20"/>
        </w:rPr>
        <w:t xml:space="preserve">% penjualan    </w:t>
      </w:r>
      <w:r w:rsidRPr="00B341E1">
        <w:rPr>
          <w:rFonts w:ascii="Arial" w:hAnsi="Arial" w:cs="Arial"/>
          <w:szCs w:val="20"/>
        </w:rPr>
        <w:tab/>
        <w:t>=  731.150.000</w:t>
      </w:r>
      <w:r w:rsidRPr="00B341E1">
        <w:rPr>
          <w:rFonts w:ascii="Arial" w:hAnsi="Arial" w:cs="Arial"/>
          <w:szCs w:val="20"/>
          <w:lang w:val="id-ID"/>
        </w:rPr>
        <w:tab/>
      </w:r>
    </w:p>
    <w:p w:rsidR="00123251" w:rsidRPr="00B341E1" w:rsidRDefault="00123251" w:rsidP="00123251">
      <w:pPr>
        <w:pStyle w:val="ListParagraph"/>
        <w:tabs>
          <w:tab w:val="left" w:pos="1985"/>
          <w:tab w:val="left" w:pos="3060"/>
        </w:tabs>
        <w:spacing w:after="0" w:line="240" w:lineRule="auto"/>
        <w:ind w:left="0"/>
        <w:contextualSpacing w:val="0"/>
        <w:jc w:val="both"/>
        <w:rPr>
          <w:rFonts w:ascii="Arial" w:hAnsi="Arial" w:cs="Arial"/>
          <w:szCs w:val="20"/>
        </w:rPr>
      </w:pPr>
      <w:r w:rsidRPr="00B341E1">
        <w:rPr>
          <w:rFonts w:ascii="Arial" w:hAnsi="Arial" w:cs="Arial"/>
          <w:szCs w:val="20"/>
        </w:rPr>
        <w:tab/>
        <w:t>731.150.000</w:t>
      </w:r>
    </w:p>
    <w:p w:rsidR="00123251" w:rsidRPr="00B341E1" w:rsidRDefault="00123251" w:rsidP="00123251">
      <w:pPr>
        <w:pStyle w:val="ListParagraph"/>
        <w:tabs>
          <w:tab w:val="left" w:pos="1985"/>
          <w:tab w:val="left" w:pos="2700"/>
        </w:tabs>
        <w:spacing w:after="0" w:line="240" w:lineRule="auto"/>
        <w:ind w:left="0"/>
        <w:contextualSpacing w:val="0"/>
        <w:jc w:val="both"/>
        <w:rPr>
          <w:rFonts w:ascii="Arial" w:hAnsi="Arial" w:cs="Arial"/>
          <w:szCs w:val="20"/>
        </w:rPr>
      </w:pPr>
      <w:r>
        <w:rPr>
          <w:rFonts w:ascii="Arial" w:hAnsi="Arial" w:cs="Arial"/>
          <w:noProof/>
          <w:szCs w:val="20"/>
        </w:rPr>
        <w:lastRenderedPageBreak/>
        <w:pict>
          <v:shapetype id="_x0000_t32" coordsize="21600,21600" o:spt="32" o:oned="t" path="m,l21600,21600e" filled="f">
            <v:path arrowok="t" fillok="f" o:connecttype="none"/>
            <o:lock v:ext="edit" shapetype="t"/>
          </v:shapetype>
          <v:shape id="AutoShape 96" o:spid="_x0000_s1028" type="#_x0000_t32" style="position:absolute;left:0;text-align:left;margin-left:112.15pt;margin-top:6.4pt;width:56.7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T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"/>
        </w:pict>
      </w:r>
      <w:r w:rsidRPr="00B341E1">
        <w:rPr>
          <w:rFonts w:ascii="Arial" w:hAnsi="Arial" w:cs="Arial"/>
          <w:szCs w:val="20"/>
        </w:rPr>
        <w:t xml:space="preserve">Penjualan          </w:t>
      </w:r>
      <w:r w:rsidRPr="00B341E1">
        <w:rPr>
          <w:rFonts w:ascii="Arial" w:hAnsi="Arial" w:cs="Arial"/>
          <w:szCs w:val="20"/>
        </w:rPr>
        <w:tab/>
        <w:t xml:space="preserve">= </w:t>
      </w:r>
    </w:p>
    <w:p w:rsidR="00123251" w:rsidRPr="00B341E1" w:rsidRDefault="00123251" w:rsidP="00123251">
      <w:pPr>
        <w:pStyle w:val="ListParagraph"/>
        <w:tabs>
          <w:tab w:val="left" w:pos="1985"/>
          <w:tab w:val="left" w:pos="3060"/>
        </w:tabs>
        <w:spacing w:after="0" w:line="240" w:lineRule="auto"/>
        <w:ind w:left="0"/>
        <w:contextualSpacing w:val="0"/>
        <w:jc w:val="both"/>
        <w:rPr>
          <w:rFonts w:ascii="Arial" w:hAnsi="Arial" w:cs="Arial"/>
          <w:szCs w:val="20"/>
        </w:rPr>
      </w:pPr>
      <w:r w:rsidRPr="00B341E1">
        <w:rPr>
          <w:rFonts w:ascii="Arial" w:hAnsi="Arial" w:cs="Arial"/>
          <w:szCs w:val="20"/>
        </w:rPr>
        <w:t>29</w:t>
      </w:r>
      <w:proofErr w:type="gramStart"/>
      <w:r w:rsidRPr="00B341E1">
        <w:rPr>
          <w:rFonts w:ascii="Arial" w:hAnsi="Arial" w:cs="Arial"/>
          <w:szCs w:val="20"/>
        </w:rPr>
        <w:t>,1</w:t>
      </w:r>
      <w:proofErr w:type="gramEnd"/>
      <w:r w:rsidRPr="00B341E1">
        <w:rPr>
          <w:rFonts w:ascii="Arial" w:hAnsi="Arial" w:cs="Arial"/>
          <w:szCs w:val="20"/>
        </w:rPr>
        <w:t>%</w:t>
      </w:r>
    </w:p>
    <w:p w:rsidR="00123251" w:rsidRPr="00B341E1" w:rsidRDefault="00123251" w:rsidP="00123251">
      <w:pPr>
        <w:pStyle w:val="ListParagraph"/>
        <w:tabs>
          <w:tab w:val="left" w:pos="1701"/>
          <w:tab w:val="left" w:pos="1985"/>
        </w:tabs>
        <w:spacing w:after="0" w:line="240" w:lineRule="auto"/>
        <w:ind w:left="0"/>
        <w:contextualSpacing w:val="0"/>
        <w:jc w:val="both"/>
        <w:rPr>
          <w:rFonts w:ascii="Arial" w:hAnsi="Arial" w:cs="Arial"/>
          <w:szCs w:val="20"/>
        </w:rPr>
      </w:pPr>
      <w:r w:rsidRPr="00B341E1">
        <w:rPr>
          <w:rFonts w:ascii="Arial" w:hAnsi="Arial" w:cs="Arial"/>
          <w:szCs w:val="20"/>
        </w:rPr>
        <w:tab/>
      </w:r>
      <w:r>
        <w:rPr>
          <w:rFonts w:ascii="Arial" w:hAnsi="Arial" w:cs="Arial"/>
          <w:szCs w:val="20"/>
        </w:rPr>
        <w:tab/>
      </w:r>
      <w:proofErr w:type="gramStart"/>
      <w:r w:rsidRPr="00B341E1">
        <w:rPr>
          <w:rFonts w:ascii="Arial" w:hAnsi="Arial" w:cs="Arial"/>
          <w:szCs w:val="20"/>
        </w:rPr>
        <w:t>=  Rp</w:t>
      </w:r>
      <w:proofErr w:type="gramEnd"/>
      <w:r w:rsidRPr="00B341E1">
        <w:rPr>
          <w:rFonts w:ascii="Arial" w:hAnsi="Arial" w:cs="Arial"/>
          <w:szCs w:val="20"/>
        </w:rPr>
        <w:t xml:space="preserve"> 2.512.542.955</w:t>
      </w:r>
    </w:p>
    <w:p w:rsidR="00123251" w:rsidRPr="00B341E1" w:rsidRDefault="00123251" w:rsidP="00123251">
      <w:pPr>
        <w:pStyle w:val="ListParagraph"/>
        <w:tabs>
          <w:tab w:val="left" w:pos="1985"/>
          <w:tab w:val="left" w:pos="2520"/>
        </w:tabs>
        <w:spacing w:after="0" w:line="240" w:lineRule="auto"/>
        <w:ind w:left="0"/>
        <w:contextualSpacing w:val="0"/>
        <w:jc w:val="both"/>
        <w:rPr>
          <w:rFonts w:ascii="Arial" w:hAnsi="Arial" w:cs="Arial"/>
          <w:szCs w:val="20"/>
        </w:rPr>
      </w:pPr>
    </w:p>
    <w:p w:rsidR="00123251" w:rsidRPr="00B341E1" w:rsidRDefault="00123251" w:rsidP="00123251">
      <w:pPr>
        <w:pStyle w:val="ListParagraph"/>
        <w:tabs>
          <w:tab w:val="left" w:pos="2268"/>
          <w:tab w:val="left" w:pos="2520"/>
        </w:tabs>
        <w:spacing w:after="0" w:line="240" w:lineRule="auto"/>
        <w:ind w:left="0"/>
        <w:contextualSpacing w:val="0"/>
        <w:jc w:val="both"/>
        <w:rPr>
          <w:rFonts w:ascii="Arial" w:hAnsi="Arial" w:cs="Arial"/>
          <w:szCs w:val="20"/>
        </w:rPr>
      </w:pPr>
      <w:r w:rsidRPr="00B341E1">
        <w:rPr>
          <w:rFonts w:ascii="Arial" w:hAnsi="Arial" w:cs="Arial"/>
          <w:szCs w:val="20"/>
        </w:rPr>
        <w:t>Rekonsiliasi</w:t>
      </w:r>
    </w:p>
    <w:p w:rsidR="00123251" w:rsidRPr="00B341E1" w:rsidRDefault="00123251" w:rsidP="00123251">
      <w:pPr>
        <w:pStyle w:val="ListParagraph"/>
        <w:tabs>
          <w:tab w:val="left" w:pos="2268"/>
          <w:tab w:val="left" w:pos="2520"/>
          <w:tab w:val="left" w:pos="2700"/>
        </w:tabs>
        <w:spacing w:after="0" w:line="240" w:lineRule="auto"/>
        <w:ind w:left="0"/>
        <w:contextualSpacing w:val="0"/>
        <w:jc w:val="both"/>
        <w:rPr>
          <w:rFonts w:ascii="Arial" w:hAnsi="Arial" w:cs="Arial"/>
          <w:szCs w:val="20"/>
        </w:rPr>
      </w:pPr>
      <w:r>
        <w:rPr>
          <w:rFonts w:ascii="Arial" w:hAnsi="Arial" w:cs="Arial"/>
          <w:szCs w:val="20"/>
        </w:rPr>
        <w:t>Penjualan</w:t>
      </w:r>
      <w:r>
        <w:rPr>
          <w:rFonts w:ascii="Arial" w:hAnsi="Arial" w:cs="Arial"/>
          <w:szCs w:val="20"/>
        </w:rPr>
        <w:tab/>
      </w:r>
      <w:proofErr w:type="gramStart"/>
      <w:r w:rsidRPr="00B341E1">
        <w:rPr>
          <w:rFonts w:ascii="Arial" w:hAnsi="Arial" w:cs="Arial"/>
          <w:szCs w:val="20"/>
        </w:rPr>
        <w:t>=  2.512.542.955</w:t>
      </w:r>
      <w:proofErr w:type="gramEnd"/>
    </w:p>
    <w:p w:rsidR="00123251" w:rsidRPr="00B341E1" w:rsidRDefault="00123251" w:rsidP="00123251">
      <w:pPr>
        <w:pStyle w:val="ListParagraph"/>
        <w:tabs>
          <w:tab w:val="left" w:pos="2268"/>
          <w:tab w:val="left" w:pos="2520"/>
          <w:tab w:val="left" w:pos="2700"/>
        </w:tabs>
        <w:spacing w:after="0" w:line="240" w:lineRule="auto"/>
        <w:ind w:left="0"/>
        <w:contextualSpacing w:val="0"/>
        <w:jc w:val="both"/>
        <w:rPr>
          <w:rFonts w:ascii="Arial" w:hAnsi="Arial" w:cs="Arial"/>
          <w:szCs w:val="20"/>
        </w:rPr>
      </w:pPr>
      <w:r>
        <w:rPr>
          <w:rFonts w:ascii="Arial" w:hAnsi="Arial" w:cs="Arial"/>
          <w:szCs w:val="20"/>
        </w:rPr>
        <w:t>Biaya Variabel</w:t>
      </w:r>
      <w:r>
        <w:rPr>
          <w:rFonts w:ascii="Arial" w:hAnsi="Arial" w:cs="Arial"/>
          <w:szCs w:val="20"/>
        </w:rPr>
        <w:tab/>
      </w:r>
      <w:proofErr w:type="gramStart"/>
      <w:r w:rsidRPr="00B341E1">
        <w:rPr>
          <w:rFonts w:ascii="Arial" w:hAnsi="Arial" w:cs="Arial"/>
          <w:szCs w:val="20"/>
        </w:rPr>
        <w:t>=  1.781.392.955</w:t>
      </w:r>
      <w:proofErr w:type="gramEnd"/>
      <w:r w:rsidRPr="00B341E1">
        <w:rPr>
          <w:rFonts w:ascii="Arial" w:hAnsi="Arial" w:cs="Arial"/>
          <w:szCs w:val="20"/>
        </w:rPr>
        <w:t>(-)</w:t>
      </w:r>
    </w:p>
    <w:p w:rsidR="00123251" w:rsidRPr="00B341E1" w:rsidRDefault="00123251" w:rsidP="00123251">
      <w:pPr>
        <w:pStyle w:val="ListParagraph"/>
        <w:tabs>
          <w:tab w:val="left" w:pos="2268"/>
          <w:tab w:val="left" w:pos="2520"/>
          <w:tab w:val="left" w:pos="2700"/>
          <w:tab w:val="left" w:pos="2880"/>
        </w:tabs>
        <w:spacing w:after="0" w:line="240" w:lineRule="auto"/>
        <w:ind w:left="0"/>
        <w:contextualSpacing w:val="0"/>
        <w:jc w:val="both"/>
        <w:rPr>
          <w:rFonts w:ascii="Arial" w:hAnsi="Arial" w:cs="Arial"/>
          <w:szCs w:val="20"/>
        </w:rPr>
      </w:pPr>
      <w:r>
        <w:rPr>
          <w:rFonts w:ascii="Arial" w:hAnsi="Arial" w:cs="Arial"/>
          <w:noProof/>
          <w:szCs w:val="20"/>
        </w:rPr>
        <w:pict>
          <v:shape id="AutoShape 94" o:spid="_x0000_s1026" type="#_x0000_t32" style="position:absolute;left:0;text-align:left;margin-left:127.1pt;margin-top:.15pt;width:79.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kuIA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"/>
        </w:pict>
      </w:r>
      <w:r w:rsidRPr="00B341E1">
        <w:rPr>
          <w:rFonts w:ascii="Arial" w:hAnsi="Arial" w:cs="Arial"/>
          <w:szCs w:val="20"/>
        </w:rPr>
        <w:t>Pendapatan Marginal</w:t>
      </w:r>
      <w:r w:rsidRPr="00B341E1">
        <w:rPr>
          <w:rFonts w:ascii="Arial" w:hAnsi="Arial" w:cs="Arial"/>
          <w:szCs w:val="20"/>
        </w:rPr>
        <w:tab/>
      </w:r>
      <w:proofErr w:type="gramStart"/>
      <w:r w:rsidRPr="00B341E1">
        <w:rPr>
          <w:rFonts w:ascii="Arial" w:hAnsi="Arial" w:cs="Arial"/>
          <w:szCs w:val="20"/>
        </w:rPr>
        <w:t>=  731.150.000</w:t>
      </w:r>
      <w:proofErr w:type="gramEnd"/>
    </w:p>
    <w:p w:rsidR="00123251" w:rsidRPr="00B341E1" w:rsidRDefault="00123251" w:rsidP="00123251">
      <w:pPr>
        <w:pStyle w:val="ListParagraph"/>
        <w:tabs>
          <w:tab w:val="left" w:pos="2268"/>
          <w:tab w:val="left" w:pos="2520"/>
          <w:tab w:val="left" w:pos="2700"/>
          <w:tab w:val="left" w:pos="2880"/>
        </w:tabs>
        <w:spacing w:after="0" w:line="240" w:lineRule="auto"/>
        <w:ind w:left="0"/>
        <w:contextualSpacing w:val="0"/>
        <w:jc w:val="both"/>
        <w:rPr>
          <w:rFonts w:ascii="Arial" w:hAnsi="Arial" w:cs="Arial"/>
          <w:szCs w:val="20"/>
        </w:rPr>
      </w:pPr>
      <w:r w:rsidRPr="00B341E1">
        <w:rPr>
          <w:rFonts w:ascii="Arial" w:hAnsi="Arial" w:cs="Arial"/>
          <w:szCs w:val="20"/>
        </w:rPr>
        <w:t>Biaya Tetap</w:t>
      </w:r>
      <w:r w:rsidRPr="00B341E1">
        <w:rPr>
          <w:rFonts w:ascii="Arial" w:hAnsi="Arial" w:cs="Arial"/>
          <w:szCs w:val="20"/>
        </w:rPr>
        <w:tab/>
        <w:t>=     191.150.000(-)</w:t>
      </w:r>
    </w:p>
    <w:p w:rsidR="00123251" w:rsidRPr="00B341E1" w:rsidRDefault="00123251" w:rsidP="00123251">
      <w:pPr>
        <w:pStyle w:val="ListParagraph"/>
        <w:tabs>
          <w:tab w:val="left" w:pos="2268"/>
          <w:tab w:val="left" w:pos="2520"/>
          <w:tab w:val="left" w:pos="2700"/>
          <w:tab w:val="left" w:pos="2880"/>
        </w:tabs>
        <w:spacing w:after="0" w:line="240" w:lineRule="auto"/>
        <w:ind w:left="0"/>
        <w:contextualSpacing w:val="0"/>
        <w:jc w:val="both"/>
        <w:rPr>
          <w:rFonts w:ascii="Arial" w:hAnsi="Arial" w:cs="Arial"/>
          <w:szCs w:val="20"/>
        </w:rPr>
      </w:pPr>
      <w:r>
        <w:rPr>
          <w:rFonts w:ascii="Arial" w:hAnsi="Arial" w:cs="Arial"/>
          <w:noProof/>
          <w:szCs w:val="20"/>
        </w:rPr>
        <w:pict>
          <v:shape id="AutoShape 95" o:spid="_x0000_s1027" type="#_x0000_t32" style="position:absolute;left:0;text-align:left;margin-left:127.05pt;margin-top:.45pt;width:79.0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sgIA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"/>
        </w:pict>
      </w:r>
      <w:r w:rsidRPr="00B341E1">
        <w:rPr>
          <w:rFonts w:ascii="Arial" w:hAnsi="Arial" w:cs="Arial"/>
          <w:szCs w:val="20"/>
        </w:rPr>
        <w:t>Laba sesuai target</w:t>
      </w:r>
      <w:r w:rsidRPr="00B341E1">
        <w:rPr>
          <w:rFonts w:ascii="Arial" w:hAnsi="Arial" w:cs="Arial"/>
          <w:szCs w:val="20"/>
        </w:rPr>
        <w:tab/>
      </w:r>
      <w:proofErr w:type="gramStart"/>
      <w:r w:rsidRPr="00B341E1">
        <w:rPr>
          <w:rFonts w:ascii="Arial" w:hAnsi="Arial" w:cs="Arial"/>
          <w:szCs w:val="20"/>
        </w:rPr>
        <w:t>=  Rp</w:t>
      </w:r>
      <w:proofErr w:type="gramEnd"/>
      <w:r w:rsidRPr="00B341E1">
        <w:rPr>
          <w:rFonts w:ascii="Arial" w:hAnsi="Arial" w:cs="Arial"/>
          <w:szCs w:val="20"/>
        </w:rPr>
        <w:t xml:space="preserve"> 540.000.000</w:t>
      </w:r>
    </w:p>
    <w:p w:rsidR="00123251" w:rsidRPr="00B341E1" w:rsidRDefault="00123251" w:rsidP="00123251">
      <w:pPr>
        <w:pStyle w:val="ListParagraph"/>
        <w:tabs>
          <w:tab w:val="left" w:pos="1985"/>
        </w:tabs>
        <w:spacing w:after="0" w:line="240" w:lineRule="auto"/>
        <w:ind w:left="0"/>
        <w:contextualSpacing w:val="0"/>
        <w:jc w:val="both"/>
        <w:rPr>
          <w:rFonts w:ascii="Arial" w:hAnsi="Arial" w:cs="Arial"/>
          <w:szCs w:val="20"/>
        </w:rPr>
      </w:pPr>
    </w:p>
    <w:p w:rsidR="00123251" w:rsidRPr="00B341E1" w:rsidRDefault="00123251" w:rsidP="00123251">
      <w:pPr>
        <w:pStyle w:val="ListParagraph"/>
        <w:tabs>
          <w:tab w:val="left" w:pos="1985"/>
        </w:tabs>
        <w:spacing w:after="0" w:line="240" w:lineRule="auto"/>
        <w:ind w:left="0" w:firstLine="567"/>
        <w:contextualSpacing w:val="0"/>
        <w:jc w:val="both"/>
        <w:rPr>
          <w:rFonts w:ascii="Arial" w:hAnsi="Arial" w:cs="Arial"/>
          <w:szCs w:val="20"/>
        </w:rPr>
        <w:sectPr w:rsidR="00123251" w:rsidRPr="00B341E1" w:rsidSect="00D85136">
          <w:type w:val="continuous"/>
          <w:pgSz w:w="10319" w:h="14571" w:code="13"/>
          <w:pgMar w:top="1701" w:right="1985" w:bottom="1304" w:left="1134" w:header="720" w:footer="170" w:gutter="0"/>
          <w:cols w:space="720"/>
          <w:docGrid w:linePitch="299"/>
        </w:sectPr>
      </w:pPr>
    </w:p>
    <w:p w:rsidR="00123251" w:rsidRPr="00B341E1" w:rsidRDefault="00123251" w:rsidP="00123251">
      <w:pPr>
        <w:pStyle w:val="ListParagraph"/>
        <w:spacing w:after="0" w:line="240" w:lineRule="auto"/>
        <w:ind w:left="0" w:firstLine="567"/>
        <w:contextualSpacing w:val="0"/>
        <w:jc w:val="both"/>
        <w:rPr>
          <w:rFonts w:ascii="Arial" w:hAnsi="Arial" w:cs="Arial"/>
          <w:szCs w:val="20"/>
        </w:rPr>
      </w:pPr>
      <w:proofErr w:type="gramStart"/>
      <w:r w:rsidRPr="00B341E1">
        <w:rPr>
          <w:rFonts w:ascii="Arial" w:hAnsi="Arial" w:cs="Arial"/>
          <w:szCs w:val="20"/>
        </w:rPr>
        <w:lastRenderedPageBreak/>
        <w:t xml:space="preserve">Untuk mengetahui persentase penurunan penjualan (berdasarkan </w:t>
      </w:r>
      <w:r w:rsidRPr="00B341E1">
        <w:rPr>
          <w:rFonts w:ascii="Arial" w:hAnsi="Arial" w:cs="Arial"/>
          <w:i/>
          <w:szCs w:val="20"/>
        </w:rPr>
        <w:t>budget</w:t>
      </w:r>
      <w:r w:rsidRPr="00B341E1">
        <w:rPr>
          <w:rFonts w:ascii="Arial" w:hAnsi="Arial" w:cs="Arial"/>
          <w:szCs w:val="20"/>
        </w:rPr>
        <w:t>) hingga berapa pada titik BEP.</w:t>
      </w:r>
      <w:proofErr w:type="gramEnd"/>
      <w:r w:rsidRPr="00B341E1">
        <w:rPr>
          <w:rFonts w:ascii="Arial" w:hAnsi="Arial" w:cs="Arial"/>
          <w:szCs w:val="20"/>
        </w:rPr>
        <w:t xml:space="preserve"> Rumus </w:t>
      </w:r>
      <w:r w:rsidRPr="00B341E1">
        <w:rPr>
          <w:rFonts w:ascii="Arial" w:hAnsi="Arial" w:cs="Arial"/>
          <w:szCs w:val="20"/>
        </w:rPr>
        <w:lastRenderedPageBreak/>
        <w:t xml:space="preserve">yang digunakan untuk mencari tingkat keamanan atau </w:t>
      </w:r>
      <w:r w:rsidRPr="00B341E1">
        <w:rPr>
          <w:rFonts w:ascii="Arial" w:hAnsi="Arial" w:cs="Arial"/>
          <w:i/>
          <w:szCs w:val="20"/>
        </w:rPr>
        <w:t xml:space="preserve">margin of safety </w:t>
      </w:r>
      <w:r w:rsidRPr="00B341E1">
        <w:rPr>
          <w:rFonts w:ascii="Arial" w:hAnsi="Arial" w:cs="Arial"/>
          <w:szCs w:val="20"/>
        </w:rPr>
        <w:t>(MOS) sebagai berikut:</w:t>
      </w:r>
    </w:p>
    <w:p w:rsidR="00123251" w:rsidRPr="00041982" w:rsidRDefault="00123251" w:rsidP="00123251">
      <w:pPr>
        <w:tabs>
          <w:tab w:val="left" w:pos="360"/>
        </w:tabs>
        <w:spacing w:after="0" w:line="240" w:lineRule="auto"/>
        <w:jc w:val="both"/>
        <w:rPr>
          <w:rFonts w:ascii="Arial" w:hAnsi="Arial" w:cs="Arial"/>
          <w:sz w:val="20"/>
          <w:szCs w:val="20"/>
        </w:rPr>
        <w:sectPr w:rsidR="00123251" w:rsidRPr="00041982" w:rsidSect="00D85136">
          <w:type w:val="continuous"/>
          <w:pgSz w:w="10319" w:h="14571" w:code="13"/>
          <w:pgMar w:top="1701" w:right="1985" w:bottom="1304" w:left="1134" w:header="720" w:footer="170" w:gutter="0"/>
          <w:cols w:num="2" w:space="340"/>
          <w:docGrid w:linePitch="299"/>
        </w:sectPr>
      </w:pPr>
    </w:p>
    <w:p w:rsidR="00123251" w:rsidRPr="00B341E1" w:rsidRDefault="00123251" w:rsidP="00123251">
      <w:pPr>
        <w:pStyle w:val="ListParagraph"/>
        <w:tabs>
          <w:tab w:val="left" w:pos="360"/>
        </w:tabs>
        <w:spacing w:after="0" w:line="240" w:lineRule="auto"/>
        <w:ind w:left="0"/>
        <w:contextualSpacing w:val="0"/>
        <w:jc w:val="both"/>
        <w:rPr>
          <w:rFonts w:ascii="Arial" w:hAnsi="Arial" w:cs="Arial"/>
        </w:rPr>
      </w:pPr>
    </w:p>
    <w:p w:rsidR="00123251" w:rsidRPr="00B341E1" w:rsidRDefault="00123251" w:rsidP="00123251">
      <w:pPr>
        <w:pStyle w:val="ListParagraph"/>
        <w:numPr>
          <w:ilvl w:val="0"/>
          <w:numId w:val="8"/>
        </w:numPr>
        <w:tabs>
          <w:tab w:val="left" w:pos="360"/>
        </w:tabs>
        <w:spacing w:after="0" w:line="240" w:lineRule="auto"/>
        <w:ind w:left="0" w:firstLine="0"/>
        <w:contextualSpacing w:val="0"/>
        <w:jc w:val="both"/>
        <w:rPr>
          <w:rFonts w:ascii="Arial" w:hAnsi="Arial" w:cs="Arial"/>
        </w:rPr>
      </w:pPr>
      <w:r w:rsidRPr="00B341E1">
        <w:rPr>
          <w:rFonts w:ascii="Arial" w:hAnsi="Arial" w:cs="Arial"/>
        </w:rPr>
        <w:t>Penjualan yang direncanakan</w:t>
      </w:r>
    </w:p>
    <w:tbl>
      <w:tblPr>
        <w:tblW w:w="6269" w:type="dxa"/>
        <w:tblInd w:w="392" w:type="dxa"/>
        <w:tblLook w:val="04A0"/>
      </w:tblPr>
      <w:tblGrid>
        <w:gridCol w:w="763"/>
        <w:gridCol w:w="352"/>
        <w:gridCol w:w="49"/>
        <w:gridCol w:w="2663"/>
        <w:gridCol w:w="587"/>
        <w:gridCol w:w="547"/>
        <w:gridCol w:w="352"/>
        <w:gridCol w:w="956"/>
      </w:tblGrid>
      <w:tr w:rsidR="00123251" w:rsidRPr="00B341E1" w:rsidTr="00444A7D">
        <w:trPr>
          <w:trHeight w:val="315"/>
        </w:trPr>
        <w:tc>
          <w:tcPr>
            <w:tcW w:w="763"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MOS</w:t>
            </w:r>
          </w:p>
        </w:tc>
        <w:tc>
          <w:tcPr>
            <w:tcW w:w="401" w:type="dxa"/>
            <w:gridSpan w:val="2"/>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w:t>
            </w:r>
          </w:p>
        </w:tc>
        <w:tc>
          <w:tcPr>
            <w:tcW w:w="3250" w:type="dxa"/>
            <w:gridSpan w:val="2"/>
            <w:tcBorders>
              <w:top w:val="nil"/>
              <w:left w:val="nil"/>
              <w:bottom w:val="single" w:sz="4" w:space="0" w:color="auto"/>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 xml:space="preserve">Penjualan per </w:t>
            </w:r>
            <w:r w:rsidRPr="00B341E1">
              <w:rPr>
                <w:rFonts w:ascii="Arial" w:eastAsia="Times New Roman" w:hAnsi="Arial" w:cs="Arial"/>
                <w:i/>
                <w:iCs/>
                <w:color w:val="000000"/>
              </w:rPr>
              <w:t>budget</w:t>
            </w:r>
          </w:p>
        </w:tc>
        <w:tc>
          <w:tcPr>
            <w:tcW w:w="1855" w:type="dxa"/>
            <w:gridSpan w:val="3"/>
            <w:vMerge w:val="restart"/>
            <w:tcBorders>
              <w:top w:val="nil"/>
              <w:left w:val="nil"/>
              <w:right w:val="nil"/>
            </w:tcBorders>
            <w:shd w:val="clear" w:color="auto" w:fill="auto"/>
            <w:noWrap/>
            <w:vAlign w:val="center"/>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x100%</w:t>
            </w:r>
          </w:p>
        </w:tc>
      </w:tr>
      <w:tr w:rsidR="00123251" w:rsidRPr="00B341E1" w:rsidTr="00444A7D">
        <w:trPr>
          <w:trHeight w:val="315"/>
        </w:trPr>
        <w:tc>
          <w:tcPr>
            <w:tcW w:w="763"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b/>
                <w:bCs/>
                <w:color w:val="000000"/>
              </w:rPr>
            </w:pPr>
          </w:p>
        </w:tc>
        <w:tc>
          <w:tcPr>
            <w:tcW w:w="401" w:type="dxa"/>
            <w:gridSpan w:val="2"/>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3250" w:type="dxa"/>
            <w:gridSpan w:val="2"/>
            <w:tcBorders>
              <w:top w:val="nil"/>
              <w:left w:val="nil"/>
              <w:bottom w:val="nil"/>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 xml:space="preserve">Penjualan per </w:t>
            </w:r>
            <w:r w:rsidRPr="00B341E1">
              <w:rPr>
                <w:rFonts w:ascii="Arial" w:eastAsia="Times New Roman" w:hAnsi="Arial" w:cs="Arial"/>
                <w:i/>
                <w:iCs/>
                <w:color w:val="000000"/>
              </w:rPr>
              <w:t>break even point</w:t>
            </w:r>
          </w:p>
        </w:tc>
        <w:tc>
          <w:tcPr>
            <w:tcW w:w="1855" w:type="dxa"/>
            <w:gridSpan w:val="3"/>
            <w:vMerge/>
            <w:tcBorders>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r>
      <w:tr w:rsidR="00123251" w:rsidRPr="00B341E1" w:rsidTr="00444A7D">
        <w:trPr>
          <w:trHeight w:val="300"/>
        </w:trPr>
        <w:tc>
          <w:tcPr>
            <w:tcW w:w="763"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MOS</w:t>
            </w:r>
          </w:p>
        </w:tc>
        <w:tc>
          <w:tcPr>
            <w:tcW w:w="352"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w:t>
            </w:r>
          </w:p>
        </w:tc>
        <w:tc>
          <w:tcPr>
            <w:tcW w:w="2712" w:type="dxa"/>
            <w:gridSpan w:val="2"/>
            <w:tcBorders>
              <w:top w:val="nil"/>
              <w:left w:val="nil"/>
              <w:bottom w:val="single" w:sz="4" w:space="0" w:color="auto"/>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2.044.224.000</w:t>
            </w:r>
          </w:p>
        </w:tc>
        <w:tc>
          <w:tcPr>
            <w:tcW w:w="1134" w:type="dxa"/>
            <w:gridSpan w:val="2"/>
            <w:vMerge w:val="restart"/>
            <w:tcBorders>
              <w:top w:val="nil"/>
              <w:left w:val="nil"/>
              <w:right w:val="nil"/>
            </w:tcBorders>
            <w:shd w:val="clear" w:color="auto" w:fill="auto"/>
            <w:noWrap/>
            <w:vAlign w:val="center"/>
            <w:hideMark/>
          </w:tcPr>
          <w:p w:rsidR="00123251" w:rsidRPr="00B341E1" w:rsidRDefault="00123251" w:rsidP="00444A7D">
            <w:pPr>
              <w:spacing w:after="0" w:line="240" w:lineRule="auto"/>
              <w:rPr>
                <w:rFonts w:ascii="Arial" w:eastAsia="Times New Roman" w:hAnsi="Arial" w:cs="Arial"/>
                <w:color w:val="000000"/>
              </w:rPr>
            </w:pPr>
            <w:r w:rsidRPr="00B341E1">
              <w:rPr>
                <w:rFonts w:ascii="Arial" w:eastAsia="Times New Roman" w:hAnsi="Arial" w:cs="Arial"/>
                <w:color w:val="000000"/>
              </w:rPr>
              <w:t>x100%</w:t>
            </w:r>
          </w:p>
        </w:tc>
        <w:tc>
          <w:tcPr>
            <w:tcW w:w="352"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w:t>
            </w:r>
          </w:p>
        </w:tc>
        <w:tc>
          <w:tcPr>
            <w:tcW w:w="956" w:type="dxa"/>
            <w:vMerge w:val="restart"/>
            <w:tcBorders>
              <w:top w:val="nil"/>
              <w:left w:val="nil"/>
              <w:bottom w:val="nil"/>
              <w:right w:val="nil"/>
            </w:tcBorders>
            <w:shd w:val="clear" w:color="auto" w:fill="auto"/>
            <w:noWrap/>
            <w:vAlign w:val="center"/>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3,11%</w:t>
            </w:r>
          </w:p>
        </w:tc>
      </w:tr>
      <w:tr w:rsidR="00123251" w:rsidRPr="00B341E1" w:rsidTr="00444A7D">
        <w:trPr>
          <w:trHeight w:val="300"/>
        </w:trPr>
        <w:tc>
          <w:tcPr>
            <w:tcW w:w="763"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b/>
                <w:bCs/>
                <w:color w:val="000000"/>
              </w:rPr>
            </w:pPr>
          </w:p>
        </w:tc>
        <w:tc>
          <w:tcPr>
            <w:tcW w:w="352"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2712" w:type="dxa"/>
            <w:gridSpan w:val="2"/>
            <w:tcBorders>
              <w:top w:val="nil"/>
              <w:left w:val="nil"/>
              <w:bottom w:val="nil"/>
              <w:right w:val="nil"/>
            </w:tcBorders>
            <w:shd w:val="clear" w:color="auto" w:fill="auto"/>
            <w:noWrap/>
            <w:vAlign w:val="bottom"/>
            <w:hideMark/>
          </w:tcPr>
          <w:p w:rsidR="00123251" w:rsidRPr="00B341E1" w:rsidRDefault="00123251" w:rsidP="00444A7D">
            <w:pPr>
              <w:spacing w:after="0" w:line="240" w:lineRule="auto"/>
              <w:jc w:val="center"/>
              <w:rPr>
                <w:rFonts w:ascii="Arial" w:eastAsia="Times New Roman" w:hAnsi="Arial" w:cs="Arial"/>
                <w:color w:val="000000"/>
              </w:rPr>
            </w:pPr>
            <w:r w:rsidRPr="00B341E1">
              <w:rPr>
                <w:rFonts w:ascii="Arial" w:eastAsia="Times New Roman" w:hAnsi="Arial" w:cs="Arial"/>
                <w:color w:val="000000"/>
              </w:rPr>
              <w:t>656.162.532</w:t>
            </w:r>
          </w:p>
        </w:tc>
        <w:tc>
          <w:tcPr>
            <w:tcW w:w="1134" w:type="dxa"/>
            <w:gridSpan w:val="2"/>
            <w:vMerge/>
            <w:tcBorders>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352"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c>
          <w:tcPr>
            <w:tcW w:w="956" w:type="dxa"/>
            <w:vMerge/>
            <w:tcBorders>
              <w:top w:val="nil"/>
              <w:left w:val="nil"/>
              <w:bottom w:val="nil"/>
              <w:right w:val="nil"/>
            </w:tcBorders>
            <w:vAlign w:val="center"/>
            <w:hideMark/>
          </w:tcPr>
          <w:p w:rsidR="00123251" w:rsidRPr="00B341E1" w:rsidRDefault="00123251" w:rsidP="00444A7D">
            <w:pPr>
              <w:spacing w:after="0" w:line="240" w:lineRule="auto"/>
              <w:rPr>
                <w:rFonts w:ascii="Arial" w:eastAsia="Times New Roman" w:hAnsi="Arial" w:cs="Arial"/>
                <w:color w:val="000000"/>
              </w:rPr>
            </w:pPr>
          </w:p>
        </w:tc>
      </w:tr>
    </w:tbl>
    <w:p w:rsidR="00123251" w:rsidRPr="00B341E1" w:rsidRDefault="00123251" w:rsidP="00123251">
      <w:pPr>
        <w:pStyle w:val="ListParagraph"/>
        <w:tabs>
          <w:tab w:val="left" w:pos="360"/>
        </w:tabs>
        <w:spacing w:after="0" w:line="240" w:lineRule="auto"/>
        <w:ind w:left="0"/>
        <w:contextualSpacing w:val="0"/>
        <w:jc w:val="both"/>
        <w:rPr>
          <w:rFonts w:ascii="Arial" w:hAnsi="Arial" w:cs="Arial"/>
        </w:rPr>
      </w:pPr>
    </w:p>
    <w:p w:rsidR="00123251" w:rsidRPr="00B341E1" w:rsidRDefault="00123251" w:rsidP="00123251">
      <w:pPr>
        <w:pStyle w:val="ListParagraph"/>
        <w:numPr>
          <w:ilvl w:val="0"/>
          <w:numId w:val="8"/>
        </w:numPr>
        <w:tabs>
          <w:tab w:val="left" w:pos="360"/>
        </w:tabs>
        <w:spacing w:after="0" w:line="240" w:lineRule="auto"/>
        <w:ind w:left="0" w:firstLine="0"/>
        <w:contextualSpacing w:val="0"/>
        <w:jc w:val="both"/>
        <w:rPr>
          <w:rFonts w:ascii="Arial" w:hAnsi="Arial" w:cs="Arial"/>
        </w:rPr>
      </w:pPr>
      <w:r w:rsidRPr="00B341E1">
        <w:rPr>
          <w:rFonts w:ascii="Arial" w:hAnsi="Arial" w:cs="Arial"/>
        </w:rPr>
        <w:t xml:space="preserve">Penjualan tingkat keamanan atau </w:t>
      </w:r>
      <w:r w:rsidRPr="00B341E1">
        <w:rPr>
          <w:rFonts w:ascii="Arial" w:hAnsi="Arial" w:cs="Arial"/>
          <w:i/>
        </w:rPr>
        <w:t>Margin Of Sefety</w:t>
      </w:r>
      <w:r w:rsidRPr="00B341E1">
        <w:rPr>
          <w:rFonts w:ascii="Arial" w:hAnsi="Arial" w:cs="Arial"/>
        </w:rPr>
        <w:t xml:space="preserve"> (MoS)</w:t>
      </w:r>
    </w:p>
    <w:tbl>
      <w:tblPr>
        <w:tblStyle w:val="TableGrid"/>
        <w:tblW w:w="625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4345"/>
        <w:gridCol w:w="1012"/>
      </w:tblGrid>
      <w:tr w:rsidR="00123251" w:rsidRPr="00B341E1" w:rsidTr="00444A7D">
        <w:tc>
          <w:tcPr>
            <w:tcW w:w="900" w:type="dxa"/>
            <w:vMerge w:val="restart"/>
            <w:vAlign w:val="center"/>
          </w:tcPr>
          <w:p w:rsidR="00123251" w:rsidRPr="00B341E1" w:rsidRDefault="00123251" w:rsidP="00444A7D">
            <w:pPr>
              <w:tabs>
                <w:tab w:val="left" w:pos="360"/>
              </w:tabs>
              <w:jc w:val="center"/>
              <w:rPr>
                <w:rFonts w:ascii="Arial" w:hAnsi="Arial" w:cs="Arial"/>
              </w:rPr>
            </w:pPr>
            <w:r w:rsidRPr="00B341E1">
              <w:rPr>
                <w:rFonts w:ascii="Arial" w:hAnsi="Arial" w:cs="Arial"/>
              </w:rPr>
              <w:t>MOS =</w:t>
            </w:r>
          </w:p>
        </w:tc>
        <w:tc>
          <w:tcPr>
            <w:tcW w:w="4345" w:type="dxa"/>
            <w:tcBorders>
              <w:bottom w:val="single" w:sz="4" w:space="0" w:color="auto"/>
            </w:tcBorders>
            <w:vAlign w:val="center"/>
          </w:tcPr>
          <w:p w:rsidR="00123251" w:rsidRPr="00B341E1" w:rsidRDefault="00123251" w:rsidP="00444A7D">
            <w:pPr>
              <w:tabs>
                <w:tab w:val="left" w:pos="360"/>
              </w:tabs>
              <w:jc w:val="center"/>
              <w:rPr>
                <w:rFonts w:ascii="Arial" w:hAnsi="Arial" w:cs="Arial"/>
              </w:rPr>
            </w:pPr>
            <w:r w:rsidRPr="00B341E1">
              <w:rPr>
                <w:rFonts w:ascii="Arial" w:eastAsia="Times New Roman" w:hAnsi="Arial" w:cs="Arial"/>
                <w:color w:val="000000"/>
              </w:rPr>
              <w:t xml:space="preserve">Penjualan per </w:t>
            </w:r>
            <w:r w:rsidRPr="00B341E1">
              <w:rPr>
                <w:rFonts w:ascii="Arial" w:eastAsia="Times New Roman" w:hAnsi="Arial" w:cs="Arial"/>
                <w:i/>
                <w:iCs/>
                <w:color w:val="000000"/>
              </w:rPr>
              <w:t>budget –</w:t>
            </w:r>
            <w:r w:rsidRPr="00B341E1">
              <w:rPr>
                <w:rFonts w:ascii="Arial" w:eastAsia="Times New Roman" w:hAnsi="Arial" w:cs="Arial"/>
                <w:color w:val="000000"/>
              </w:rPr>
              <w:t xml:space="preserve"> Penjualan per titik impas</w:t>
            </w:r>
          </w:p>
        </w:tc>
        <w:tc>
          <w:tcPr>
            <w:tcW w:w="1012" w:type="dxa"/>
            <w:vMerge w:val="restart"/>
            <w:vAlign w:val="center"/>
          </w:tcPr>
          <w:p w:rsidR="00123251" w:rsidRPr="00B341E1" w:rsidRDefault="00123251" w:rsidP="00444A7D">
            <w:pPr>
              <w:tabs>
                <w:tab w:val="left" w:pos="360"/>
              </w:tabs>
              <w:jc w:val="center"/>
              <w:rPr>
                <w:rFonts w:ascii="Arial" w:hAnsi="Arial" w:cs="Arial"/>
              </w:rPr>
            </w:pPr>
            <w:r w:rsidRPr="00B341E1">
              <w:rPr>
                <w:rFonts w:ascii="Arial" w:eastAsia="Times New Roman" w:hAnsi="Arial" w:cs="Arial"/>
                <w:color w:val="000000"/>
              </w:rPr>
              <w:t>x100%</w:t>
            </w:r>
          </w:p>
        </w:tc>
      </w:tr>
      <w:tr w:rsidR="00123251" w:rsidRPr="00B341E1" w:rsidTr="00444A7D">
        <w:tc>
          <w:tcPr>
            <w:tcW w:w="900" w:type="dxa"/>
            <w:vMerge/>
            <w:vAlign w:val="center"/>
          </w:tcPr>
          <w:p w:rsidR="00123251" w:rsidRPr="00B341E1" w:rsidRDefault="00123251" w:rsidP="00444A7D">
            <w:pPr>
              <w:tabs>
                <w:tab w:val="left" w:pos="360"/>
              </w:tabs>
              <w:jc w:val="center"/>
              <w:rPr>
                <w:rFonts w:ascii="Arial" w:hAnsi="Arial" w:cs="Arial"/>
              </w:rPr>
            </w:pPr>
          </w:p>
        </w:tc>
        <w:tc>
          <w:tcPr>
            <w:tcW w:w="4345" w:type="dxa"/>
            <w:tcBorders>
              <w:top w:val="single" w:sz="4" w:space="0" w:color="auto"/>
            </w:tcBorders>
            <w:vAlign w:val="center"/>
          </w:tcPr>
          <w:p w:rsidR="00123251" w:rsidRPr="00B341E1" w:rsidRDefault="00123251" w:rsidP="00444A7D">
            <w:pPr>
              <w:spacing w:after="100" w:afterAutospacing="1"/>
              <w:jc w:val="center"/>
              <w:rPr>
                <w:rFonts w:ascii="Arial" w:eastAsia="Times New Roman" w:hAnsi="Arial" w:cs="Arial"/>
                <w:i/>
                <w:iCs/>
                <w:color w:val="000000"/>
              </w:rPr>
            </w:pPr>
            <w:r w:rsidRPr="00B341E1">
              <w:rPr>
                <w:rFonts w:ascii="Arial" w:eastAsia="Times New Roman" w:hAnsi="Arial" w:cs="Arial"/>
                <w:color w:val="000000"/>
              </w:rPr>
              <w:t xml:space="preserve">Penjualan </w:t>
            </w:r>
            <w:r w:rsidRPr="00B341E1">
              <w:rPr>
                <w:rFonts w:ascii="Arial" w:eastAsia="Times New Roman" w:hAnsi="Arial" w:cs="Arial"/>
                <w:i/>
                <w:iCs/>
                <w:color w:val="000000"/>
              </w:rPr>
              <w:t>per budget</w:t>
            </w:r>
          </w:p>
        </w:tc>
        <w:tc>
          <w:tcPr>
            <w:tcW w:w="1012" w:type="dxa"/>
            <w:vMerge/>
            <w:vAlign w:val="center"/>
          </w:tcPr>
          <w:p w:rsidR="00123251" w:rsidRPr="00B341E1" w:rsidRDefault="00123251" w:rsidP="00444A7D">
            <w:pPr>
              <w:tabs>
                <w:tab w:val="left" w:pos="360"/>
              </w:tabs>
              <w:jc w:val="center"/>
              <w:rPr>
                <w:rFonts w:ascii="Arial" w:hAnsi="Arial" w:cs="Arial"/>
              </w:rPr>
            </w:pPr>
          </w:p>
        </w:tc>
      </w:tr>
      <w:tr w:rsidR="00123251" w:rsidRPr="00B341E1" w:rsidTr="00444A7D">
        <w:tc>
          <w:tcPr>
            <w:tcW w:w="900" w:type="dxa"/>
            <w:vAlign w:val="center"/>
          </w:tcPr>
          <w:p w:rsidR="00123251" w:rsidRPr="00B341E1" w:rsidRDefault="00123251" w:rsidP="00444A7D">
            <w:pPr>
              <w:tabs>
                <w:tab w:val="left" w:pos="360"/>
              </w:tabs>
              <w:jc w:val="center"/>
              <w:rPr>
                <w:rFonts w:ascii="Arial" w:hAnsi="Arial" w:cs="Arial"/>
              </w:rPr>
            </w:pPr>
          </w:p>
        </w:tc>
        <w:tc>
          <w:tcPr>
            <w:tcW w:w="4345" w:type="dxa"/>
            <w:vAlign w:val="center"/>
          </w:tcPr>
          <w:p w:rsidR="00123251" w:rsidRPr="00B341E1" w:rsidRDefault="00123251" w:rsidP="00444A7D">
            <w:pPr>
              <w:spacing w:after="100" w:afterAutospacing="1"/>
              <w:jc w:val="center"/>
              <w:rPr>
                <w:rFonts w:ascii="Arial" w:eastAsia="Times New Roman" w:hAnsi="Arial" w:cs="Arial"/>
                <w:color w:val="000000"/>
              </w:rPr>
            </w:pPr>
          </w:p>
        </w:tc>
        <w:tc>
          <w:tcPr>
            <w:tcW w:w="1012" w:type="dxa"/>
            <w:vAlign w:val="center"/>
          </w:tcPr>
          <w:p w:rsidR="00123251" w:rsidRPr="00B341E1" w:rsidRDefault="00123251" w:rsidP="00444A7D">
            <w:pPr>
              <w:tabs>
                <w:tab w:val="left" w:pos="360"/>
              </w:tabs>
              <w:jc w:val="center"/>
              <w:rPr>
                <w:rFonts w:ascii="Arial" w:hAnsi="Arial" w:cs="Arial"/>
              </w:rPr>
            </w:pPr>
          </w:p>
        </w:tc>
      </w:tr>
      <w:tr w:rsidR="00123251" w:rsidRPr="00B341E1" w:rsidTr="00444A7D">
        <w:tc>
          <w:tcPr>
            <w:tcW w:w="900" w:type="dxa"/>
            <w:vMerge w:val="restart"/>
            <w:vAlign w:val="center"/>
          </w:tcPr>
          <w:p w:rsidR="00123251" w:rsidRPr="00B341E1" w:rsidRDefault="00123251" w:rsidP="00444A7D">
            <w:pPr>
              <w:tabs>
                <w:tab w:val="left" w:pos="360"/>
              </w:tabs>
              <w:jc w:val="center"/>
              <w:rPr>
                <w:rFonts w:ascii="Arial" w:hAnsi="Arial" w:cs="Arial"/>
              </w:rPr>
            </w:pPr>
            <w:r w:rsidRPr="00B341E1">
              <w:rPr>
                <w:rFonts w:ascii="Arial" w:hAnsi="Arial" w:cs="Arial"/>
              </w:rPr>
              <w:t>MOS =</w:t>
            </w:r>
          </w:p>
        </w:tc>
        <w:tc>
          <w:tcPr>
            <w:tcW w:w="4345" w:type="dxa"/>
            <w:tcBorders>
              <w:bottom w:val="single" w:sz="4" w:space="0" w:color="auto"/>
            </w:tcBorders>
            <w:vAlign w:val="center"/>
          </w:tcPr>
          <w:p w:rsidR="00123251" w:rsidRPr="00B341E1" w:rsidRDefault="00123251" w:rsidP="00444A7D">
            <w:pPr>
              <w:jc w:val="center"/>
              <w:rPr>
                <w:rFonts w:ascii="Arial" w:eastAsia="Times New Roman" w:hAnsi="Arial" w:cs="Arial"/>
                <w:color w:val="000000"/>
              </w:rPr>
            </w:pPr>
            <w:r w:rsidRPr="00B341E1">
              <w:rPr>
                <w:rFonts w:ascii="Arial" w:eastAsia="Times New Roman" w:hAnsi="Arial" w:cs="Arial"/>
                <w:color w:val="000000"/>
              </w:rPr>
              <w:t>2.044.224.000 – 656.162.532</w:t>
            </w:r>
          </w:p>
        </w:tc>
        <w:tc>
          <w:tcPr>
            <w:tcW w:w="1012" w:type="dxa"/>
            <w:vMerge w:val="restart"/>
            <w:vAlign w:val="center"/>
          </w:tcPr>
          <w:p w:rsidR="00123251" w:rsidRPr="00B341E1" w:rsidRDefault="00123251" w:rsidP="00444A7D">
            <w:pPr>
              <w:tabs>
                <w:tab w:val="left" w:pos="360"/>
              </w:tabs>
              <w:jc w:val="center"/>
              <w:rPr>
                <w:rFonts w:ascii="Arial" w:hAnsi="Arial" w:cs="Arial"/>
              </w:rPr>
            </w:pPr>
            <w:r w:rsidRPr="00B341E1">
              <w:rPr>
                <w:rFonts w:ascii="Arial" w:eastAsia="Times New Roman" w:hAnsi="Arial" w:cs="Arial"/>
                <w:color w:val="000000"/>
              </w:rPr>
              <w:t>x100%</w:t>
            </w:r>
          </w:p>
        </w:tc>
      </w:tr>
      <w:tr w:rsidR="00123251" w:rsidRPr="00B341E1" w:rsidTr="00444A7D">
        <w:tc>
          <w:tcPr>
            <w:tcW w:w="900" w:type="dxa"/>
            <w:vMerge/>
            <w:vAlign w:val="center"/>
          </w:tcPr>
          <w:p w:rsidR="00123251" w:rsidRPr="00B341E1" w:rsidRDefault="00123251" w:rsidP="00444A7D">
            <w:pPr>
              <w:tabs>
                <w:tab w:val="left" w:pos="360"/>
              </w:tabs>
              <w:jc w:val="center"/>
              <w:rPr>
                <w:rFonts w:ascii="Arial" w:hAnsi="Arial" w:cs="Arial"/>
              </w:rPr>
            </w:pPr>
          </w:p>
        </w:tc>
        <w:tc>
          <w:tcPr>
            <w:tcW w:w="4345" w:type="dxa"/>
            <w:tcBorders>
              <w:top w:val="single" w:sz="4" w:space="0" w:color="auto"/>
            </w:tcBorders>
            <w:vAlign w:val="center"/>
          </w:tcPr>
          <w:p w:rsidR="00123251" w:rsidRPr="00B341E1" w:rsidRDefault="00123251" w:rsidP="00444A7D">
            <w:pPr>
              <w:jc w:val="center"/>
              <w:rPr>
                <w:rFonts w:ascii="Arial" w:eastAsia="Times New Roman" w:hAnsi="Arial" w:cs="Arial"/>
                <w:color w:val="000000"/>
              </w:rPr>
            </w:pPr>
            <w:r w:rsidRPr="00B341E1">
              <w:rPr>
                <w:rFonts w:ascii="Arial" w:eastAsia="Times New Roman" w:hAnsi="Arial" w:cs="Arial"/>
                <w:color w:val="000000"/>
              </w:rPr>
              <w:t xml:space="preserve">      2.044.244.000</w:t>
            </w:r>
          </w:p>
        </w:tc>
        <w:tc>
          <w:tcPr>
            <w:tcW w:w="1012" w:type="dxa"/>
            <w:vMerge/>
            <w:vAlign w:val="center"/>
          </w:tcPr>
          <w:p w:rsidR="00123251" w:rsidRPr="00B341E1" w:rsidRDefault="00123251" w:rsidP="00444A7D">
            <w:pPr>
              <w:tabs>
                <w:tab w:val="left" w:pos="360"/>
              </w:tabs>
              <w:jc w:val="center"/>
              <w:rPr>
                <w:rFonts w:ascii="Arial" w:hAnsi="Arial" w:cs="Arial"/>
              </w:rPr>
            </w:pPr>
          </w:p>
        </w:tc>
      </w:tr>
      <w:tr w:rsidR="00123251" w:rsidRPr="00B341E1" w:rsidTr="00444A7D">
        <w:tc>
          <w:tcPr>
            <w:tcW w:w="900" w:type="dxa"/>
            <w:vAlign w:val="center"/>
          </w:tcPr>
          <w:p w:rsidR="00123251" w:rsidRPr="00B341E1" w:rsidRDefault="00123251" w:rsidP="00444A7D">
            <w:pPr>
              <w:tabs>
                <w:tab w:val="left" w:pos="360"/>
              </w:tabs>
              <w:rPr>
                <w:rFonts w:ascii="Arial" w:hAnsi="Arial" w:cs="Arial"/>
              </w:rPr>
            </w:pPr>
          </w:p>
        </w:tc>
        <w:tc>
          <w:tcPr>
            <w:tcW w:w="4345" w:type="dxa"/>
            <w:vAlign w:val="center"/>
          </w:tcPr>
          <w:p w:rsidR="00123251" w:rsidRPr="00B341E1" w:rsidRDefault="00123251" w:rsidP="00444A7D">
            <w:pPr>
              <w:rPr>
                <w:rFonts w:ascii="Arial" w:eastAsia="Times New Roman" w:hAnsi="Arial" w:cs="Arial"/>
                <w:color w:val="000000"/>
              </w:rPr>
            </w:pPr>
          </w:p>
        </w:tc>
        <w:tc>
          <w:tcPr>
            <w:tcW w:w="1012" w:type="dxa"/>
            <w:vAlign w:val="center"/>
          </w:tcPr>
          <w:p w:rsidR="00123251" w:rsidRPr="00B341E1" w:rsidRDefault="00123251" w:rsidP="00444A7D">
            <w:pPr>
              <w:tabs>
                <w:tab w:val="left" w:pos="360"/>
              </w:tabs>
              <w:jc w:val="center"/>
              <w:rPr>
                <w:rFonts w:ascii="Arial" w:hAnsi="Arial" w:cs="Arial"/>
              </w:rPr>
            </w:pPr>
          </w:p>
        </w:tc>
      </w:tr>
      <w:tr w:rsidR="00123251" w:rsidRPr="00B341E1" w:rsidTr="00444A7D">
        <w:tc>
          <w:tcPr>
            <w:tcW w:w="900" w:type="dxa"/>
            <w:vMerge w:val="restart"/>
            <w:vAlign w:val="center"/>
          </w:tcPr>
          <w:p w:rsidR="00123251" w:rsidRPr="00B341E1" w:rsidRDefault="00123251" w:rsidP="00444A7D">
            <w:pPr>
              <w:tabs>
                <w:tab w:val="left" w:pos="360"/>
              </w:tabs>
              <w:jc w:val="right"/>
              <w:rPr>
                <w:rFonts w:ascii="Arial" w:hAnsi="Arial" w:cs="Arial"/>
              </w:rPr>
            </w:pPr>
            <w:r w:rsidRPr="00B341E1">
              <w:rPr>
                <w:rFonts w:ascii="Arial" w:hAnsi="Arial" w:cs="Arial"/>
              </w:rPr>
              <w:t>=</w:t>
            </w:r>
          </w:p>
        </w:tc>
        <w:tc>
          <w:tcPr>
            <w:tcW w:w="4345" w:type="dxa"/>
            <w:tcBorders>
              <w:bottom w:val="single" w:sz="4" w:space="0" w:color="auto"/>
            </w:tcBorders>
            <w:vAlign w:val="center"/>
          </w:tcPr>
          <w:p w:rsidR="00123251" w:rsidRPr="00B341E1" w:rsidRDefault="00123251" w:rsidP="00444A7D">
            <w:pPr>
              <w:jc w:val="center"/>
              <w:rPr>
                <w:rFonts w:ascii="Arial" w:eastAsia="Times New Roman" w:hAnsi="Arial" w:cs="Arial"/>
                <w:color w:val="000000"/>
              </w:rPr>
            </w:pPr>
            <w:r w:rsidRPr="00B341E1">
              <w:rPr>
                <w:rFonts w:ascii="Arial" w:eastAsia="Times New Roman" w:hAnsi="Arial" w:cs="Arial"/>
                <w:color w:val="000000"/>
              </w:rPr>
              <w:t>1.388.061.468</w:t>
            </w:r>
          </w:p>
        </w:tc>
        <w:tc>
          <w:tcPr>
            <w:tcW w:w="1012" w:type="dxa"/>
            <w:vMerge w:val="restart"/>
            <w:vAlign w:val="center"/>
          </w:tcPr>
          <w:p w:rsidR="00123251" w:rsidRPr="00B341E1" w:rsidRDefault="00123251" w:rsidP="00444A7D">
            <w:pPr>
              <w:tabs>
                <w:tab w:val="left" w:pos="360"/>
              </w:tabs>
              <w:jc w:val="center"/>
              <w:rPr>
                <w:rFonts w:ascii="Arial" w:hAnsi="Arial" w:cs="Arial"/>
              </w:rPr>
            </w:pPr>
            <w:r w:rsidRPr="00B341E1">
              <w:rPr>
                <w:rFonts w:ascii="Arial" w:eastAsia="Times New Roman" w:hAnsi="Arial" w:cs="Arial"/>
                <w:color w:val="000000"/>
              </w:rPr>
              <w:t>x100%</w:t>
            </w:r>
          </w:p>
        </w:tc>
      </w:tr>
      <w:tr w:rsidR="00123251" w:rsidRPr="00B341E1" w:rsidTr="00444A7D">
        <w:tc>
          <w:tcPr>
            <w:tcW w:w="900" w:type="dxa"/>
            <w:vMerge/>
            <w:vAlign w:val="center"/>
          </w:tcPr>
          <w:p w:rsidR="00123251" w:rsidRPr="00B341E1" w:rsidRDefault="00123251" w:rsidP="00444A7D">
            <w:pPr>
              <w:tabs>
                <w:tab w:val="left" w:pos="360"/>
              </w:tabs>
              <w:jc w:val="right"/>
              <w:rPr>
                <w:rFonts w:ascii="Arial" w:hAnsi="Arial" w:cs="Arial"/>
              </w:rPr>
            </w:pPr>
          </w:p>
        </w:tc>
        <w:tc>
          <w:tcPr>
            <w:tcW w:w="4345" w:type="dxa"/>
            <w:tcBorders>
              <w:top w:val="single" w:sz="4" w:space="0" w:color="auto"/>
            </w:tcBorders>
            <w:vAlign w:val="center"/>
          </w:tcPr>
          <w:p w:rsidR="00123251" w:rsidRPr="00B341E1" w:rsidRDefault="00123251" w:rsidP="00444A7D">
            <w:pPr>
              <w:jc w:val="center"/>
              <w:rPr>
                <w:rFonts w:ascii="Arial" w:eastAsia="Times New Roman" w:hAnsi="Arial" w:cs="Arial"/>
                <w:color w:val="000000"/>
              </w:rPr>
            </w:pPr>
            <w:r w:rsidRPr="00B341E1">
              <w:rPr>
                <w:rFonts w:ascii="Arial" w:eastAsia="Times New Roman" w:hAnsi="Arial" w:cs="Arial"/>
                <w:color w:val="000000"/>
              </w:rPr>
              <w:t>2.044.224.000</w:t>
            </w:r>
          </w:p>
        </w:tc>
        <w:tc>
          <w:tcPr>
            <w:tcW w:w="1012" w:type="dxa"/>
            <w:vMerge/>
            <w:vAlign w:val="center"/>
          </w:tcPr>
          <w:p w:rsidR="00123251" w:rsidRPr="00B341E1" w:rsidRDefault="00123251" w:rsidP="00444A7D">
            <w:pPr>
              <w:tabs>
                <w:tab w:val="left" w:pos="360"/>
              </w:tabs>
              <w:jc w:val="center"/>
              <w:rPr>
                <w:rFonts w:ascii="Arial" w:hAnsi="Arial" w:cs="Arial"/>
              </w:rPr>
            </w:pPr>
          </w:p>
        </w:tc>
      </w:tr>
      <w:tr w:rsidR="00123251" w:rsidRPr="00B341E1" w:rsidTr="00444A7D">
        <w:tc>
          <w:tcPr>
            <w:tcW w:w="900" w:type="dxa"/>
            <w:vMerge w:val="restart"/>
            <w:vAlign w:val="center"/>
          </w:tcPr>
          <w:p w:rsidR="00123251" w:rsidRPr="00B341E1" w:rsidRDefault="00123251" w:rsidP="00444A7D">
            <w:pPr>
              <w:tabs>
                <w:tab w:val="left" w:pos="360"/>
              </w:tabs>
              <w:jc w:val="right"/>
              <w:rPr>
                <w:rFonts w:ascii="Arial" w:hAnsi="Arial" w:cs="Arial"/>
              </w:rPr>
            </w:pPr>
            <w:r w:rsidRPr="00B341E1">
              <w:rPr>
                <w:rFonts w:ascii="Arial" w:hAnsi="Arial" w:cs="Arial"/>
              </w:rPr>
              <w:t>=</w:t>
            </w:r>
          </w:p>
        </w:tc>
        <w:tc>
          <w:tcPr>
            <w:tcW w:w="4345" w:type="dxa"/>
            <w:vAlign w:val="center"/>
          </w:tcPr>
          <w:p w:rsidR="00123251" w:rsidRPr="00B341E1" w:rsidRDefault="00123251" w:rsidP="00444A7D">
            <w:pPr>
              <w:jc w:val="center"/>
              <w:rPr>
                <w:rFonts w:ascii="Arial" w:eastAsia="Times New Roman" w:hAnsi="Arial" w:cs="Arial"/>
                <w:color w:val="000000"/>
              </w:rPr>
            </w:pPr>
          </w:p>
        </w:tc>
        <w:tc>
          <w:tcPr>
            <w:tcW w:w="1012" w:type="dxa"/>
            <w:vAlign w:val="center"/>
          </w:tcPr>
          <w:p w:rsidR="00123251" w:rsidRPr="00B341E1" w:rsidRDefault="00123251" w:rsidP="00444A7D">
            <w:pPr>
              <w:tabs>
                <w:tab w:val="left" w:pos="360"/>
              </w:tabs>
              <w:jc w:val="center"/>
              <w:rPr>
                <w:rFonts w:ascii="Arial" w:hAnsi="Arial" w:cs="Arial"/>
              </w:rPr>
            </w:pPr>
          </w:p>
        </w:tc>
      </w:tr>
      <w:tr w:rsidR="00123251" w:rsidRPr="00B341E1" w:rsidTr="00444A7D">
        <w:tc>
          <w:tcPr>
            <w:tcW w:w="900" w:type="dxa"/>
            <w:vMerge/>
            <w:vAlign w:val="center"/>
          </w:tcPr>
          <w:p w:rsidR="00123251" w:rsidRPr="00B341E1" w:rsidRDefault="00123251" w:rsidP="00444A7D">
            <w:pPr>
              <w:tabs>
                <w:tab w:val="left" w:pos="360"/>
              </w:tabs>
              <w:jc w:val="center"/>
              <w:rPr>
                <w:rFonts w:ascii="Arial" w:hAnsi="Arial" w:cs="Arial"/>
              </w:rPr>
            </w:pPr>
          </w:p>
        </w:tc>
        <w:tc>
          <w:tcPr>
            <w:tcW w:w="4345" w:type="dxa"/>
            <w:vAlign w:val="center"/>
          </w:tcPr>
          <w:p w:rsidR="00123251" w:rsidRPr="00B341E1" w:rsidRDefault="00123251" w:rsidP="00444A7D">
            <w:pPr>
              <w:jc w:val="center"/>
              <w:rPr>
                <w:rFonts w:ascii="Arial" w:eastAsia="Times New Roman" w:hAnsi="Arial" w:cs="Arial"/>
                <w:color w:val="000000"/>
              </w:rPr>
            </w:pPr>
            <w:r w:rsidRPr="00B341E1">
              <w:rPr>
                <w:rFonts w:ascii="Arial" w:eastAsia="Times New Roman" w:hAnsi="Arial" w:cs="Arial"/>
                <w:color w:val="000000"/>
              </w:rPr>
              <w:t>0,67901 %</w:t>
            </w:r>
          </w:p>
        </w:tc>
        <w:tc>
          <w:tcPr>
            <w:tcW w:w="1012" w:type="dxa"/>
            <w:vAlign w:val="center"/>
          </w:tcPr>
          <w:p w:rsidR="00123251" w:rsidRPr="00B341E1" w:rsidRDefault="00123251" w:rsidP="00444A7D">
            <w:pPr>
              <w:tabs>
                <w:tab w:val="left" w:pos="360"/>
              </w:tabs>
              <w:jc w:val="center"/>
              <w:rPr>
                <w:rFonts w:ascii="Arial" w:hAnsi="Arial" w:cs="Arial"/>
              </w:rPr>
            </w:pPr>
          </w:p>
        </w:tc>
      </w:tr>
      <w:tr w:rsidR="00123251" w:rsidRPr="00B341E1" w:rsidTr="00444A7D">
        <w:tc>
          <w:tcPr>
            <w:tcW w:w="900" w:type="dxa"/>
            <w:vAlign w:val="center"/>
          </w:tcPr>
          <w:p w:rsidR="00123251" w:rsidRPr="00B341E1" w:rsidRDefault="00123251" w:rsidP="00444A7D">
            <w:pPr>
              <w:tabs>
                <w:tab w:val="left" w:pos="360"/>
              </w:tabs>
              <w:jc w:val="center"/>
              <w:rPr>
                <w:rFonts w:ascii="Arial" w:hAnsi="Arial" w:cs="Arial"/>
              </w:rPr>
            </w:pPr>
          </w:p>
        </w:tc>
        <w:tc>
          <w:tcPr>
            <w:tcW w:w="4345" w:type="dxa"/>
            <w:vAlign w:val="center"/>
          </w:tcPr>
          <w:p w:rsidR="00123251" w:rsidRPr="00B341E1" w:rsidRDefault="00123251" w:rsidP="00444A7D">
            <w:pPr>
              <w:jc w:val="center"/>
              <w:rPr>
                <w:rFonts w:ascii="Arial" w:eastAsia="Times New Roman" w:hAnsi="Arial" w:cs="Arial"/>
                <w:color w:val="000000"/>
              </w:rPr>
            </w:pPr>
          </w:p>
        </w:tc>
        <w:tc>
          <w:tcPr>
            <w:tcW w:w="1012" w:type="dxa"/>
            <w:vAlign w:val="center"/>
          </w:tcPr>
          <w:p w:rsidR="00123251" w:rsidRPr="00B341E1" w:rsidRDefault="00123251" w:rsidP="00444A7D">
            <w:pPr>
              <w:tabs>
                <w:tab w:val="left" w:pos="360"/>
              </w:tabs>
              <w:jc w:val="center"/>
              <w:rPr>
                <w:rFonts w:ascii="Arial" w:hAnsi="Arial" w:cs="Arial"/>
              </w:rPr>
            </w:pPr>
          </w:p>
        </w:tc>
      </w:tr>
    </w:tbl>
    <w:p w:rsidR="00123251" w:rsidRDefault="00123251" w:rsidP="00123251">
      <w:pPr>
        <w:pStyle w:val="ListParagraph"/>
        <w:spacing w:after="0" w:line="240" w:lineRule="auto"/>
        <w:ind w:left="0"/>
        <w:contextualSpacing w:val="0"/>
        <w:jc w:val="both"/>
        <w:rPr>
          <w:rFonts w:ascii="Arial" w:hAnsi="Arial" w:cs="Arial"/>
          <w:sz w:val="20"/>
          <w:szCs w:val="20"/>
        </w:rPr>
        <w:sectPr w:rsidR="00123251" w:rsidSect="00D85136">
          <w:type w:val="continuous"/>
          <w:pgSz w:w="10319" w:h="14571" w:code="13"/>
          <w:pgMar w:top="1701" w:right="1985" w:bottom="1304" w:left="1134" w:header="720" w:footer="170" w:gutter="0"/>
          <w:cols w:space="720"/>
          <w:docGrid w:linePitch="299"/>
        </w:sectPr>
      </w:pPr>
    </w:p>
    <w:p w:rsidR="00123251" w:rsidRPr="00B341E1" w:rsidRDefault="00123251" w:rsidP="00123251">
      <w:pPr>
        <w:pStyle w:val="ListParagraph"/>
        <w:spacing w:after="0" w:line="240" w:lineRule="auto"/>
        <w:ind w:left="0" w:firstLine="567"/>
        <w:contextualSpacing w:val="0"/>
        <w:jc w:val="both"/>
        <w:rPr>
          <w:rFonts w:ascii="Arial" w:hAnsi="Arial" w:cs="Arial"/>
        </w:rPr>
      </w:pPr>
      <w:r w:rsidRPr="00B341E1">
        <w:rPr>
          <w:rFonts w:ascii="Arial" w:hAnsi="Arial" w:cs="Arial"/>
        </w:rPr>
        <w:lastRenderedPageBreak/>
        <w:t xml:space="preserve">Tingkat keamanan atau </w:t>
      </w:r>
      <w:r w:rsidRPr="00B341E1">
        <w:rPr>
          <w:rFonts w:ascii="Arial" w:hAnsi="Arial" w:cs="Arial"/>
          <w:i/>
        </w:rPr>
        <w:t xml:space="preserve">Margin </w:t>
      </w:r>
      <w:proofErr w:type="gramStart"/>
      <w:r w:rsidRPr="00B341E1">
        <w:rPr>
          <w:rFonts w:ascii="Arial" w:hAnsi="Arial" w:cs="Arial"/>
          <w:i/>
        </w:rPr>
        <w:t>Of</w:t>
      </w:r>
      <w:proofErr w:type="gramEnd"/>
      <w:r w:rsidRPr="00B341E1">
        <w:rPr>
          <w:rFonts w:ascii="Arial" w:hAnsi="Arial" w:cs="Arial"/>
          <w:i/>
        </w:rPr>
        <w:t xml:space="preserve"> Safety</w:t>
      </w:r>
      <w:r w:rsidRPr="00B341E1">
        <w:rPr>
          <w:rFonts w:ascii="Arial" w:hAnsi="Arial" w:cs="Arial"/>
        </w:rPr>
        <w:t xml:space="preserve"> (MOS) merupakan hubungan atau selisih antara penjualan tertentu (sesuai anggaran) dengan penjualan pada titik impas. </w:t>
      </w:r>
      <w:proofErr w:type="gramStart"/>
      <w:r w:rsidRPr="00B341E1">
        <w:rPr>
          <w:rFonts w:ascii="Arial" w:hAnsi="Arial" w:cs="Arial"/>
        </w:rPr>
        <w:t>Artinya, batas aman yang digunakan untuk mengetahui berapa besar penjualan yang dianggarkan untuk mengantisipasi penurunan penjualan agar tidak mengalami kerugiaan.</w:t>
      </w:r>
      <w:proofErr w:type="gramEnd"/>
    </w:p>
    <w:p w:rsidR="00123251" w:rsidRPr="00B341E1" w:rsidRDefault="00123251" w:rsidP="00123251">
      <w:pPr>
        <w:pStyle w:val="ListParagraph"/>
        <w:spacing w:after="0" w:line="240" w:lineRule="auto"/>
        <w:ind w:left="0" w:firstLine="567"/>
        <w:contextualSpacing w:val="0"/>
        <w:jc w:val="both"/>
        <w:rPr>
          <w:rFonts w:ascii="Arial" w:hAnsi="Arial" w:cs="Arial"/>
        </w:rPr>
      </w:pPr>
      <w:r w:rsidRPr="00B341E1">
        <w:rPr>
          <w:rFonts w:ascii="Arial" w:hAnsi="Arial" w:cs="Arial"/>
        </w:rPr>
        <w:t>Angka di atas dapat diartikan bahwa tingkat penjualan tidak boleh kurang atau turun 0</w:t>
      </w:r>
      <w:proofErr w:type="gramStart"/>
      <w:r w:rsidRPr="00B341E1">
        <w:rPr>
          <w:rFonts w:ascii="Arial" w:hAnsi="Arial" w:cs="Arial"/>
        </w:rPr>
        <w:t>,68</w:t>
      </w:r>
      <w:proofErr w:type="gramEnd"/>
      <w:r w:rsidRPr="00B341E1">
        <w:rPr>
          <w:rFonts w:ascii="Arial" w:hAnsi="Arial" w:cs="Arial"/>
        </w:rPr>
        <w:t>% dari tingkat penjualan yang direncanakan atau 3,11% dari penjualan titik impas yang telah di tetapkan perusahaan.</w:t>
      </w:r>
    </w:p>
    <w:p w:rsidR="00123251" w:rsidRPr="00B341E1" w:rsidRDefault="00123251" w:rsidP="00123251">
      <w:pPr>
        <w:tabs>
          <w:tab w:val="left" w:pos="90"/>
        </w:tabs>
        <w:autoSpaceDE w:val="0"/>
        <w:autoSpaceDN w:val="0"/>
        <w:adjustRightInd w:val="0"/>
        <w:spacing w:after="0" w:line="240" w:lineRule="auto"/>
        <w:ind w:firstLine="567"/>
        <w:jc w:val="both"/>
        <w:rPr>
          <w:rFonts w:ascii="Arial" w:hAnsi="Arial" w:cs="Arial"/>
          <w:b/>
          <w:iCs/>
        </w:rPr>
      </w:pPr>
    </w:p>
    <w:p w:rsidR="00123251" w:rsidRPr="00B341E1" w:rsidRDefault="00123251" w:rsidP="00123251">
      <w:pPr>
        <w:tabs>
          <w:tab w:val="left" w:pos="90"/>
        </w:tabs>
        <w:autoSpaceDE w:val="0"/>
        <w:autoSpaceDN w:val="0"/>
        <w:adjustRightInd w:val="0"/>
        <w:spacing w:after="0" w:line="240" w:lineRule="auto"/>
        <w:ind w:firstLine="567"/>
        <w:jc w:val="both"/>
        <w:rPr>
          <w:rFonts w:ascii="Arial" w:hAnsi="Arial" w:cs="Arial"/>
          <w:b/>
          <w:iCs/>
        </w:rPr>
      </w:pPr>
    </w:p>
    <w:p w:rsidR="00123251" w:rsidRPr="00B341E1" w:rsidRDefault="00123251" w:rsidP="00123251">
      <w:pPr>
        <w:tabs>
          <w:tab w:val="left" w:pos="90"/>
        </w:tabs>
        <w:autoSpaceDE w:val="0"/>
        <w:autoSpaceDN w:val="0"/>
        <w:adjustRightInd w:val="0"/>
        <w:spacing w:after="0" w:line="240" w:lineRule="auto"/>
        <w:jc w:val="both"/>
        <w:rPr>
          <w:rFonts w:ascii="Arial" w:hAnsi="Arial" w:cs="Arial"/>
          <w:b/>
          <w:iCs/>
        </w:rPr>
      </w:pPr>
      <w:r w:rsidRPr="00B341E1">
        <w:rPr>
          <w:rFonts w:ascii="Arial" w:hAnsi="Arial" w:cs="Arial"/>
          <w:b/>
          <w:iCs/>
          <w:lang w:val="id-ID"/>
        </w:rPr>
        <w:t>KESIMPULAN</w:t>
      </w:r>
    </w:p>
    <w:p w:rsidR="00123251" w:rsidRPr="00B341E1" w:rsidRDefault="00123251" w:rsidP="00123251">
      <w:pPr>
        <w:pStyle w:val="Default"/>
        <w:ind w:firstLine="567"/>
        <w:jc w:val="both"/>
        <w:rPr>
          <w:rFonts w:ascii="Arial" w:hAnsi="Arial" w:cs="Arial"/>
          <w:color w:val="auto"/>
          <w:sz w:val="22"/>
          <w:szCs w:val="22"/>
        </w:rPr>
      </w:pPr>
      <w:r w:rsidRPr="00B341E1">
        <w:rPr>
          <w:rFonts w:ascii="Arial" w:hAnsi="Arial" w:cs="Arial"/>
          <w:color w:val="auto"/>
          <w:sz w:val="22"/>
          <w:szCs w:val="22"/>
        </w:rPr>
        <w:t xml:space="preserve">Berdasarkan rumusan masalah, tujuan penelitian, hasil penelitian dan pembahasan terhadap hasil penelitian sebelumnya, maka dapat diberikan beberapa kesimpulan sebagai berikut: </w:t>
      </w:r>
    </w:p>
    <w:p w:rsidR="00123251" w:rsidRPr="00B341E1" w:rsidRDefault="00123251" w:rsidP="00123251">
      <w:pPr>
        <w:pStyle w:val="ListParagraph"/>
        <w:numPr>
          <w:ilvl w:val="0"/>
          <w:numId w:val="9"/>
        </w:numPr>
        <w:tabs>
          <w:tab w:val="left" w:pos="284"/>
        </w:tabs>
        <w:spacing w:after="0" w:line="240" w:lineRule="auto"/>
        <w:ind w:left="284" w:hanging="284"/>
        <w:contextualSpacing w:val="0"/>
        <w:jc w:val="both"/>
        <w:rPr>
          <w:rFonts w:ascii="Arial" w:hAnsi="Arial" w:cs="Arial"/>
        </w:rPr>
      </w:pPr>
      <w:r w:rsidRPr="00B341E1">
        <w:rPr>
          <w:rFonts w:ascii="Arial" w:hAnsi="Arial" w:cs="Arial"/>
        </w:rPr>
        <w:t>Volume penjualan minimal yang harus dilakukan oleh Usaha Batako Bahar untuk berada pada titik BEP adalah sebesar 252.370 unit atau Rp 656.162.532</w:t>
      </w:r>
    </w:p>
    <w:p w:rsidR="00123251" w:rsidRPr="00B341E1" w:rsidRDefault="00123251" w:rsidP="00123251">
      <w:pPr>
        <w:pStyle w:val="ListParagraph"/>
        <w:numPr>
          <w:ilvl w:val="0"/>
          <w:numId w:val="9"/>
        </w:numPr>
        <w:tabs>
          <w:tab w:val="left" w:pos="284"/>
        </w:tabs>
        <w:spacing w:after="0" w:line="240" w:lineRule="auto"/>
        <w:ind w:left="284" w:hanging="284"/>
        <w:contextualSpacing w:val="0"/>
        <w:jc w:val="both"/>
        <w:rPr>
          <w:rFonts w:ascii="Arial" w:hAnsi="Arial" w:cs="Arial"/>
        </w:rPr>
      </w:pPr>
      <w:r w:rsidRPr="00B341E1">
        <w:rPr>
          <w:rFonts w:ascii="Arial" w:hAnsi="Arial" w:cs="Arial"/>
        </w:rPr>
        <w:t xml:space="preserve">Volume penjualan yang harus dilakukan oleh Usaha Batako Bahar mencapai laba yang direncanakan selama tahun 2015 yaitu sebesar Rp 540.000.000 adalah sebesar </w:t>
      </w:r>
      <w:r w:rsidRPr="00B341E1">
        <w:rPr>
          <w:rFonts w:ascii="Arial" w:hAnsi="Arial" w:cs="Arial"/>
          <w:color w:val="000000"/>
        </w:rPr>
        <w:t>966,362</w:t>
      </w:r>
      <w:r w:rsidRPr="00B341E1">
        <w:rPr>
          <w:rFonts w:ascii="Arial" w:hAnsi="Arial" w:cs="Arial"/>
        </w:rPr>
        <w:t>unit atau Rp 2.512.542.955</w:t>
      </w:r>
    </w:p>
    <w:p w:rsidR="00123251" w:rsidRPr="00B341E1" w:rsidRDefault="00123251" w:rsidP="00123251">
      <w:pPr>
        <w:pStyle w:val="ListParagraph"/>
        <w:numPr>
          <w:ilvl w:val="0"/>
          <w:numId w:val="9"/>
        </w:numPr>
        <w:tabs>
          <w:tab w:val="left" w:pos="284"/>
        </w:tabs>
        <w:spacing w:after="0" w:line="240" w:lineRule="auto"/>
        <w:ind w:left="284" w:hanging="284"/>
        <w:contextualSpacing w:val="0"/>
        <w:jc w:val="both"/>
        <w:rPr>
          <w:rFonts w:ascii="Arial" w:hAnsi="Arial" w:cs="Arial"/>
        </w:rPr>
      </w:pPr>
      <w:r w:rsidRPr="00B341E1">
        <w:rPr>
          <w:rFonts w:ascii="Arial" w:hAnsi="Arial" w:cs="Arial"/>
        </w:rPr>
        <w:t xml:space="preserve">Persentase penurunan penjualan (berdasarkan </w:t>
      </w:r>
      <w:r w:rsidRPr="00B341E1">
        <w:rPr>
          <w:rFonts w:ascii="Arial" w:hAnsi="Arial" w:cs="Arial"/>
          <w:i/>
        </w:rPr>
        <w:t>budget</w:t>
      </w:r>
      <w:r w:rsidRPr="00B341E1">
        <w:rPr>
          <w:rFonts w:ascii="Arial" w:hAnsi="Arial" w:cs="Arial"/>
        </w:rPr>
        <w:t>) hingga berada pada titik BEP adalah 68%.</w:t>
      </w:r>
    </w:p>
    <w:p w:rsidR="00123251" w:rsidRPr="00B341E1" w:rsidRDefault="00123251" w:rsidP="00123251">
      <w:pPr>
        <w:tabs>
          <w:tab w:val="left" w:pos="90"/>
        </w:tabs>
        <w:autoSpaceDE w:val="0"/>
        <w:autoSpaceDN w:val="0"/>
        <w:adjustRightInd w:val="0"/>
        <w:spacing w:after="0" w:line="240" w:lineRule="auto"/>
        <w:ind w:firstLine="567"/>
        <w:jc w:val="both"/>
        <w:rPr>
          <w:rFonts w:ascii="Arial" w:hAnsi="Arial" w:cs="Arial"/>
          <w:b/>
          <w:iCs/>
        </w:rPr>
      </w:pPr>
    </w:p>
    <w:p w:rsidR="00123251" w:rsidRPr="00B341E1" w:rsidRDefault="00123251" w:rsidP="00123251">
      <w:pPr>
        <w:tabs>
          <w:tab w:val="left" w:pos="90"/>
        </w:tabs>
        <w:autoSpaceDE w:val="0"/>
        <w:autoSpaceDN w:val="0"/>
        <w:adjustRightInd w:val="0"/>
        <w:spacing w:after="0" w:line="240" w:lineRule="auto"/>
        <w:jc w:val="both"/>
        <w:rPr>
          <w:rFonts w:ascii="Arial" w:hAnsi="Arial" w:cs="Arial"/>
          <w:b/>
          <w:iCs/>
        </w:rPr>
      </w:pPr>
    </w:p>
    <w:p w:rsidR="00123251" w:rsidRPr="00B341E1" w:rsidRDefault="00123251" w:rsidP="00123251">
      <w:pPr>
        <w:tabs>
          <w:tab w:val="left" w:pos="90"/>
        </w:tabs>
        <w:autoSpaceDE w:val="0"/>
        <w:autoSpaceDN w:val="0"/>
        <w:adjustRightInd w:val="0"/>
        <w:spacing w:after="0" w:line="240" w:lineRule="auto"/>
        <w:jc w:val="both"/>
        <w:rPr>
          <w:rFonts w:ascii="Arial" w:hAnsi="Arial" w:cs="Arial"/>
          <w:b/>
          <w:iCs/>
        </w:rPr>
      </w:pPr>
      <w:r w:rsidRPr="00B341E1">
        <w:rPr>
          <w:rFonts w:ascii="Arial" w:hAnsi="Arial" w:cs="Arial"/>
          <w:b/>
          <w:iCs/>
          <w:lang w:val="id-ID"/>
        </w:rPr>
        <w:t>SARAN</w:t>
      </w:r>
    </w:p>
    <w:p w:rsidR="00123251" w:rsidRPr="00B341E1" w:rsidRDefault="00123251" w:rsidP="00123251">
      <w:pPr>
        <w:pStyle w:val="Default"/>
        <w:ind w:firstLine="567"/>
        <w:jc w:val="both"/>
        <w:rPr>
          <w:rFonts w:ascii="Arial" w:hAnsi="Arial" w:cs="Arial"/>
          <w:color w:val="auto"/>
          <w:sz w:val="22"/>
          <w:szCs w:val="22"/>
        </w:rPr>
      </w:pPr>
      <w:r w:rsidRPr="00B341E1">
        <w:rPr>
          <w:rFonts w:ascii="Arial" w:hAnsi="Arial" w:cs="Arial"/>
          <w:color w:val="auto"/>
          <w:sz w:val="22"/>
          <w:szCs w:val="22"/>
        </w:rPr>
        <w:t xml:space="preserve">Berdasarkan kesimpulan, maka diberikan beberapa saran sebagai berikut: </w:t>
      </w:r>
    </w:p>
    <w:p w:rsidR="00123251" w:rsidRPr="00B341E1" w:rsidRDefault="00123251" w:rsidP="00123251">
      <w:pPr>
        <w:pStyle w:val="ListParagraph"/>
        <w:numPr>
          <w:ilvl w:val="2"/>
          <w:numId w:val="10"/>
        </w:numPr>
        <w:spacing w:after="0" w:line="240" w:lineRule="auto"/>
        <w:ind w:left="284" w:hanging="284"/>
        <w:contextualSpacing w:val="0"/>
        <w:jc w:val="both"/>
        <w:rPr>
          <w:rFonts w:ascii="Arial" w:hAnsi="Arial" w:cs="Arial"/>
        </w:rPr>
      </w:pPr>
      <w:r w:rsidRPr="00B341E1">
        <w:rPr>
          <w:rFonts w:ascii="Arial" w:hAnsi="Arial" w:cs="Arial"/>
        </w:rPr>
        <w:t>Usaha Batako Bahar harus memproduksi batako di atas 252.370 unit agar memperoleh untung dan tidak mengalami kerugian</w:t>
      </w:r>
    </w:p>
    <w:p w:rsidR="00123251" w:rsidRPr="00B341E1" w:rsidRDefault="00123251" w:rsidP="00123251">
      <w:pPr>
        <w:pStyle w:val="ListParagraph"/>
        <w:numPr>
          <w:ilvl w:val="2"/>
          <w:numId w:val="10"/>
        </w:numPr>
        <w:spacing w:after="0" w:line="240" w:lineRule="auto"/>
        <w:ind w:left="284" w:hanging="284"/>
        <w:contextualSpacing w:val="0"/>
        <w:jc w:val="both"/>
        <w:rPr>
          <w:rFonts w:ascii="Arial" w:hAnsi="Arial" w:cs="Arial"/>
        </w:rPr>
      </w:pPr>
      <w:r w:rsidRPr="00B341E1">
        <w:rPr>
          <w:rFonts w:ascii="Arial" w:hAnsi="Arial" w:cs="Arial"/>
        </w:rPr>
        <w:t>Untuk mencapai target laba yang di rencanakan sebesar Rp 540.000.000</w:t>
      </w:r>
      <w:proofErr w:type="gramStart"/>
      <w:r w:rsidRPr="00B341E1">
        <w:rPr>
          <w:rFonts w:ascii="Arial" w:hAnsi="Arial" w:cs="Arial"/>
        </w:rPr>
        <w:t>,-</w:t>
      </w:r>
      <w:proofErr w:type="gramEnd"/>
      <w:r w:rsidRPr="00B341E1">
        <w:rPr>
          <w:rFonts w:ascii="Arial" w:hAnsi="Arial" w:cs="Arial"/>
        </w:rPr>
        <w:t xml:space="preserve"> per tahun Usaha Batako Bahar harus </w:t>
      </w:r>
      <w:r w:rsidRPr="00B341E1">
        <w:rPr>
          <w:rFonts w:ascii="Arial" w:hAnsi="Arial" w:cs="Arial"/>
        </w:rPr>
        <w:lastRenderedPageBreak/>
        <w:t>melakukan penjualan sebesar Rp 2.512.542.955.</w:t>
      </w:r>
    </w:p>
    <w:p w:rsidR="00123251" w:rsidRPr="00B341E1" w:rsidRDefault="00123251" w:rsidP="00123251">
      <w:pPr>
        <w:pStyle w:val="ListParagraph"/>
        <w:spacing w:after="0" w:line="240" w:lineRule="auto"/>
        <w:ind w:left="284"/>
        <w:contextualSpacing w:val="0"/>
        <w:jc w:val="both"/>
        <w:rPr>
          <w:rFonts w:ascii="Arial" w:hAnsi="Arial" w:cs="Arial"/>
        </w:rPr>
      </w:pPr>
    </w:p>
    <w:p w:rsidR="00123251" w:rsidRPr="00B341E1" w:rsidRDefault="00123251" w:rsidP="00123251">
      <w:pPr>
        <w:tabs>
          <w:tab w:val="left" w:pos="90"/>
        </w:tabs>
        <w:autoSpaceDE w:val="0"/>
        <w:autoSpaceDN w:val="0"/>
        <w:adjustRightInd w:val="0"/>
        <w:spacing w:after="0" w:line="240" w:lineRule="auto"/>
        <w:ind w:firstLine="567"/>
        <w:jc w:val="both"/>
        <w:rPr>
          <w:rFonts w:ascii="Arial" w:hAnsi="Arial" w:cs="Arial"/>
          <w:b/>
        </w:rPr>
      </w:pPr>
    </w:p>
    <w:p w:rsidR="00123251" w:rsidRPr="00B341E1" w:rsidRDefault="00123251" w:rsidP="00123251">
      <w:pPr>
        <w:tabs>
          <w:tab w:val="left" w:pos="90"/>
        </w:tabs>
        <w:autoSpaceDE w:val="0"/>
        <w:autoSpaceDN w:val="0"/>
        <w:adjustRightInd w:val="0"/>
        <w:spacing w:after="0" w:line="240" w:lineRule="auto"/>
        <w:jc w:val="both"/>
        <w:rPr>
          <w:rFonts w:ascii="Arial" w:hAnsi="Arial" w:cs="Arial"/>
          <w:b/>
        </w:rPr>
      </w:pPr>
      <w:r w:rsidRPr="00B341E1">
        <w:rPr>
          <w:rFonts w:ascii="Arial" w:hAnsi="Arial" w:cs="Arial"/>
          <w:b/>
          <w:lang w:val="id-ID"/>
        </w:rPr>
        <w:t>REFERENSI</w:t>
      </w:r>
    </w:p>
    <w:p w:rsidR="00123251" w:rsidRPr="001F323E" w:rsidRDefault="00123251" w:rsidP="00123251">
      <w:pPr>
        <w:pStyle w:val="ListParagraph"/>
        <w:spacing w:after="0" w:line="240" w:lineRule="auto"/>
        <w:ind w:left="426" w:hanging="426"/>
        <w:contextualSpacing w:val="0"/>
        <w:jc w:val="both"/>
        <w:rPr>
          <w:rFonts w:ascii="Arial" w:hAnsi="Arial" w:cs="Arial"/>
        </w:rPr>
      </w:pPr>
      <w:r w:rsidRPr="00B341E1">
        <w:rPr>
          <w:rFonts w:ascii="Arial" w:hAnsi="Arial" w:cs="Arial"/>
        </w:rPr>
        <w:t>Carter, William, K., M. F. Usry</w:t>
      </w:r>
      <w:proofErr w:type="gramStart"/>
      <w:r w:rsidRPr="00B341E1">
        <w:rPr>
          <w:rFonts w:ascii="Arial" w:hAnsi="Arial" w:cs="Arial"/>
        </w:rPr>
        <w:t>,.</w:t>
      </w:r>
      <w:proofErr w:type="gramEnd"/>
      <w:r w:rsidRPr="00B341E1">
        <w:rPr>
          <w:rFonts w:ascii="Arial" w:hAnsi="Arial" w:cs="Arial"/>
          <w:i/>
        </w:rPr>
        <w:t xml:space="preserve">Akuntansi Biaya. </w:t>
      </w:r>
      <w:r w:rsidRPr="00B341E1">
        <w:rPr>
          <w:rFonts w:ascii="Arial" w:hAnsi="Arial" w:cs="Arial"/>
        </w:rPr>
        <w:t>Edisi Tiga Belas. Jakarta: Salemba Empat</w:t>
      </w:r>
      <w:r w:rsidRPr="00B341E1">
        <w:rPr>
          <w:rFonts w:ascii="Arial" w:hAnsi="Arial" w:cs="Arial"/>
          <w:lang w:val="id-ID"/>
        </w:rPr>
        <w:t>, 2004</w:t>
      </w:r>
      <w:r>
        <w:rPr>
          <w:rFonts w:ascii="Arial" w:hAnsi="Arial" w:cs="Arial"/>
        </w:rPr>
        <w:t>.</w:t>
      </w:r>
    </w:p>
    <w:p w:rsidR="00123251" w:rsidRPr="001F323E" w:rsidRDefault="00123251" w:rsidP="00123251">
      <w:pPr>
        <w:pStyle w:val="ListParagraph"/>
        <w:spacing w:after="0" w:line="240" w:lineRule="auto"/>
        <w:ind w:left="426" w:hanging="426"/>
        <w:contextualSpacing w:val="0"/>
        <w:jc w:val="both"/>
        <w:rPr>
          <w:rFonts w:ascii="Arial" w:hAnsi="Arial" w:cs="Arial"/>
        </w:rPr>
      </w:pPr>
      <w:proofErr w:type="gramStart"/>
      <w:r w:rsidRPr="00B341E1">
        <w:rPr>
          <w:rFonts w:ascii="Arial" w:hAnsi="Arial" w:cs="Arial"/>
        </w:rPr>
        <w:t>Jumingan.</w:t>
      </w:r>
      <w:r w:rsidRPr="00B341E1">
        <w:rPr>
          <w:rFonts w:ascii="Arial" w:hAnsi="Arial" w:cs="Arial"/>
          <w:i/>
        </w:rPr>
        <w:t>Analisis Laporan Keuangan</w:t>
      </w:r>
      <w:r w:rsidRPr="00B341E1">
        <w:rPr>
          <w:rFonts w:ascii="Arial" w:hAnsi="Arial" w:cs="Arial"/>
        </w:rPr>
        <w:t>.</w:t>
      </w:r>
      <w:proofErr w:type="gramEnd"/>
      <w:r w:rsidRPr="00B341E1">
        <w:rPr>
          <w:rFonts w:ascii="Arial" w:hAnsi="Arial" w:cs="Arial"/>
        </w:rPr>
        <w:t xml:space="preserve"> Edisi Pertama. Jakarta: PT Bumi Aksara</w:t>
      </w:r>
      <w:r w:rsidRPr="00B341E1">
        <w:rPr>
          <w:rFonts w:ascii="Arial" w:hAnsi="Arial" w:cs="Arial"/>
          <w:lang w:val="id-ID"/>
        </w:rPr>
        <w:t>, 2006</w:t>
      </w:r>
      <w:r>
        <w:rPr>
          <w:rFonts w:ascii="Arial" w:hAnsi="Arial" w:cs="Arial"/>
        </w:rPr>
        <w:t>.</w:t>
      </w:r>
    </w:p>
    <w:p w:rsidR="00123251" w:rsidRPr="001F323E" w:rsidRDefault="00123251" w:rsidP="00123251">
      <w:pPr>
        <w:pStyle w:val="ListParagraph"/>
        <w:spacing w:after="0" w:line="240" w:lineRule="auto"/>
        <w:ind w:left="426" w:hanging="426"/>
        <w:contextualSpacing w:val="0"/>
        <w:jc w:val="both"/>
        <w:rPr>
          <w:rFonts w:ascii="Arial" w:hAnsi="Arial" w:cs="Arial"/>
        </w:rPr>
      </w:pPr>
      <w:proofErr w:type="gramStart"/>
      <w:r w:rsidRPr="00B341E1">
        <w:rPr>
          <w:rFonts w:ascii="Arial" w:hAnsi="Arial" w:cs="Arial"/>
        </w:rPr>
        <w:t>Kasmir</w:t>
      </w:r>
      <w:r w:rsidRPr="00B341E1">
        <w:rPr>
          <w:rFonts w:ascii="Arial" w:hAnsi="Arial" w:cs="Arial"/>
          <w:lang w:val="id-ID"/>
        </w:rPr>
        <w:t>.</w:t>
      </w:r>
      <w:r w:rsidRPr="00B341E1">
        <w:rPr>
          <w:rFonts w:ascii="Arial" w:hAnsi="Arial" w:cs="Arial"/>
          <w:i/>
        </w:rPr>
        <w:t>Analisi Laporan Keuangan</w:t>
      </w:r>
      <w:r w:rsidRPr="00B341E1">
        <w:rPr>
          <w:rFonts w:ascii="Arial" w:hAnsi="Arial" w:cs="Arial"/>
        </w:rPr>
        <w:t>.</w:t>
      </w:r>
      <w:proofErr w:type="gramEnd"/>
      <w:r w:rsidRPr="00B341E1">
        <w:rPr>
          <w:rFonts w:ascii="Arial" w:hAnsi="Arial" w:cs="Arial"/>
        </w:rPr>
        <w:t xml:space="preserve"> Jakarta: Rajawali Pers</w:t>
      </w:r>
      <w:r w:rsidRPr="00B341E1">
        <w:rPr>
          <w:rFonts w:ascii="Arial" w:hAnsi="Arial" w:cs="Arial"/>
          <w:lang w:val="id-ID"/>
        </w:rPr>
        <w:t>, 2009</w:t>
      </w:r>
      <w:r>
        <w:rPr>
          <w:rFonts w:ascii="Arial" w:hAnsi="Arial" w:cs="Arial"/>
        </w:rPr>
        <w:t>.</w:t>
      </w:r>
    </w:p>
    <w:p w:rsidR="00123251" w:rsidRPr="00B341E1" w:rsidRDefault="00123251" w:rsidP="00123251">
      <w:pPr>
        <w:pStyle w:val="ListParagraph"/>
        <w:spacing w:after="0" w:line="240" w:lineRule="auto"/>
        <w:ind w:left="426" w:hanging="426"/>
        <w:contextualSpacing w:val="0"/>
        <w:jc w:val="both"/>
        <w:rPr>
          <w:rFonts w:ascii="Arial" w:hAnsi="Arial" w:cs="Arial"/>
          <w:lang w:val="id-ID"/>
        </w:rPr>
      </w:pPr>
      <w:proofErr w:type="gramStart"/>
      <w:r w:rsidRPr="00B341E1">
        <w:rPr>
          <w:rFonts w:ascii="Arial" w:hAnsi="Arial" w:cs="Arial"/>
        </w:rPr>
        <w:t>Kasmir</w:t>
      </w:r>
      <w:r w:rsidRPr="00B341E1">
        <w:rPr>
          <w:rFonts w:ascii="Arial" w:hAnsi="Arial" w:cs="Arial"/>
          <w:lang w:val="id-ID"/>
        </w:rPr>
        <w:t>.</w:t>
      </w:r>
      <w:r w:rsidRPr="00B341E1">
        <w:rPr>
          <w:rFonts w:ascii="Arial" w:hAnsi="Arial" w:cs="Arial"/>
          <w:i/>
        </w:rPr>
        <w:t>Pengantar Manajemen Keuangan</w:t>
      </w:r>
      <w:r w:rsidRPr="00B341E1">
        <w:rPr>
          <w:rFonts w:ascii="Arial" w:hAnsi="Arial" w:cs="Arial"/>
        </w:rPr>
        <w:t>.</w:t>
      </w:r>
      <w:proofErr w:type="gramEnd"/>
      <w:r w:rsidRPr="00B341E1">
        <w:rPr>
          <w:rFonts w:ascii="Arial" w:hAnsi="Arial" w:cs="Arial"/>
        </w:rPr>
        <w:t xml:space="preserve"> Edisi Pertama. Jakarta: Kencana.2010</w:t>
      </w:r>
      <w:r w:rsidRPr="00B341E1">
        <w:rPr>
          <w:rFonts w:ascii="Arial" w:hAnsi="Arial" w:cs="Arial"/>
          <w:lang w:val="id-ID"/>
        </w:rPr>
        <w:t>.</w:t>
      </w:r>
    </w:p>
    <w:p w:rsidR="00123251" w:rsidRPr="001F323E" w:rsidRDefault="00123251" w:rsidP="00123251">
      <w:pPr>
        <w:pStyle w:val="ListParagraph"/>
        <w:spacing w:after="0" w:line="240" w:lineRule="auto"/>
        <w:ind w:left="426" w:hanging="426"/>
        <w:contextualSpacing w:val="0"/>
        <w:jc w:val="both"/>
        <w:rPr>
          <w:rFonts w:ascii="Arial" w:hAnsi="Arial" w:cs="Arial"/>
        </w:rPr>
      </w:pPr>
      <w:r w:rsidRPr="00B341E1">
        <w:rPr>
          <w:rFonts w:ascii="Arial" w:hAnsi="Arial" w:cs="Arial"/>
        </w:rPr>
        <w:t xml:space="preserve">Prastowo, D., R. Juliaty. </w:t>
      </w:r>
      <w:r w:rsidRPr="00B341E1">
        <w:rPr>
          <w:rFonts w:ascii="Arial" w:hAnsi="Arial" w:cs="Arial"/>
          <w:i/>
        </w:rPr>
        <w:t>Analisis Laporan Keuangan</w:t>
      </w:r>
      <w:r w:rsidRPr="00B341E1">
        <w:rPr>
          <w:rFonts w:ascii="Arial" w:hAnsi="Arial" w:cs="Arial"/>
        </w:rPr>
        <w:t xml:space="preserve">. </w:t>
      </w:r>
      <w:r w:rsidRPr="00B341E1">
        <w:rPr>
          <w:rFonts w:ascii="Arial" w:hAnsi="Arial" w:cs="Arial"/>
          <w:i/>
        </w:rPr>
        <w:t>Konsep dan Aplikasi</w:t>
      </w:r>
      <w:r w:rsidRPr="00B341E1">
        <w:rPr>
          <w:rFonts w:ascii="Arial" w:hAnsi="Arial" w:cs="Arial"/>
        </w:rPr>
        <w:t>. Edisi Kedua. Akademi Manajemen Perusahaan YKPN</w:t>
      </w:r>
      <w:r>
        <w:rPr>
          <w:rFonts w:ascii="Arial" w:hAnsi="Arial" w:cs="Arial"/>
          <w:lang w:val="id-ID"/>
        </w:rPr>
        <w:t>, 2005.</w:t>
      </w:r>
    </w:p>
    <w:p w:rsidR="00461F7E" w:rsidRDefault="00123251" w:rsidP="00123251">
      <w:r w:rsidRPr="00B341E1">
        <w:rPr>
          <w:rFonts w:ascii="Arial" w:hAnsi="Arial" w:cs="Arial"/>
        </w:rPr>
        <w:t xml:space="preserve">Sigit, S. </w:t>
      </w:r>
      <w:r w:rsidRPr="00B341E1">
        <w:rPr>
          <w:rFonts w:ascii="Arial" w:hAnsi="Arial" w:cs="Arial"/>
          <w:i/>
        </w:rPr>
        <w:t>Analisa Break Even</w:t>
      </w:r>
      <w:r w:rsidRPr="00B341E1">
        <w:rPr>
          <w:rFonts w:ascii="Arial" w:hAnsi="Arial" w:cs="Arial"/>
        </w:rPr>
        <w:t>. Edisi Ketiga. Yogyakarta: BPFE</w:t>
      </w:r>
      <w:r w:rsidRPr="00B341E1">
        <w:rPr>
          <w:rFonts w:ascii="Arial" w:hAnsi="Arial" w:cs="Arial"/>
          <w:lang w:val="id-ID"/>
        </w:rPr>
        <w:t>, 2007</w:t>
      </w:r>
      <w:r>
        <w:rPr>
          <w:rFonts w:ascii="Arial" w:hAnsi="Arial" w:cs="Arial"/>
        </w:rPr>
        <w:t>.</w:t>
      </w:r>
    </w:p>
    <w:sectPr w:rsidR="00461F7E" w:rsidSect="00123251">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18" w:rsidRDefault="00EE25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702666"/>
      <w:docPartObj>
        <w:docPartGallery w:val="Page Numbers (Bottom of Page)"/>
        <w:docPartUnique/>
      </w:docPartObj>
    </w:sdtPr>
    <w:sdtEndPr>
      <w:rPr>
        <w:rFonts w:ascii="Arial" w:hAnsi="Arial" w:cs="Arial"/>
        <w:noProof/>
        <w:sz w:val="20"/>
      </w:rPr>
    </w:sdtEndPr>
    <w:sdtContent>
      <w:p w:rsidR="00CC1D53" w:rsidRDefault="00EE25F5">
        <w:pPr>
          <w:pStyle w:val="Footer"/>
          <w:jc w:val="center"/>
        </w:pPr>
        <w:r>
          <w:rPr>
            <w:noProof/>
          </w:rPr>
          <w:pict>
            <v:line id="Straight Connector 5" o:spid="_x0000_s2050" style="position:absolute;left:0;text-align:left;z-index:251661312;visibility:visible;mso-position-horizontal-relative:text;mso-position-vertical-relative:text;mso-width-relative:margin" from="-1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" strokecolor="black [3213]" strokeweight="1pt"/>
          </w:pict>
        </w: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0;margin-top:.6pt;width:374.9pt;height:22.4pt;z-index:251660288;visibility:visibl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" strokecolor="white [3212]">
              <v:textbox>
                <w:txbxContent>
                  <w:p w:rsidR="00CC1D53" w:rsidRPr="00B15E3C" w:rsidRDefault="00EE25F5">
                    <w:pPr>
                      <w:rPr>
                        <w:rFonts w:ascii="Arial" w:hAnsi="Arial" w:cs="Arial"/>
                        <w:i/>
                        <w:sz w:val="18"/>
                      </w:rPr>
                    </w:pPr>
                    <w:r w:rsidRPr="00B15E3C">
                      <w:rPr>
                        <w:rFonts w:ascii="Arial" w:hAnsi="Arial" w:cs="Arial"/>
                        <w:i/>
                        <w:sz w:val="18"/>
                      </w:rPr>
                      <w:t>Analisis Break Event Point ………………………………………………….….… Ahmad Tomu</w:t>
                    </w:r>
                  </w:p>
                </w:txbxContent>
              </v:textbox>
              <w10:wrap anchorx="margin"/>
            </v:shape>
          </w:pict>
        </w:r>
      </w:p>
      <w:p w:rsidR="00CC1D53" w:rsidRDefault="00EE25F5">
        <w:pPr>
          <w:pStyle w:val="Footer"/>
          <w:jc w:val="center"/>
        </w:pPr>
      </w:p>
      <w:p w:rsidR="00CC1D53" w:rsidRPr="00897952" w:rsidRDefault="00EE25F5">
        <w:pPr>
          <w:pStyle w:val="Footer"/>
          <w:jc w:val="center"/>
          <w:rPr>
            <w:rFonts w:ascii="Arial" w:hAnsi="Arial" w:cs="Arial"/>
            <w:sz w:val="20"/>
          </w:rPr>
        </w:pPr>
        <w:r w:rsidRPr="00897952">
          <w:rPr>
            <w:rFonts w:ascii="Arial" w:hAnsi="Arial" w:cs="Arial"/>
            <w:sz w:val="20"/>
          </w:rPr>
          <w:fldChar w:fldCharType="begin"/>
        </w:r>
        <w:r w:rsidRPr="00897952">
          <w:rPr>
            <w:rFonts w:ascii="Arial" w:hAnsi="Arial" w:cs="Arial"/>
            <w:sz w:val="20"/>
          </w:rPr>
          <w:instrText xml:space="preserve"> PAGE   \* MERGEFORMAT </w:instrText>
        </w:r>
        <w:r w:rsidRPr="00897952">
          <w:rPr>
            <w:rFonts w:ascii="Arial" w:hAnsi="Arial" w:cs="Arial"/>
            <w:sz w:val="20"/>
          </w:rPr>
          <w:fldChar w:fldCharType="separate"/>
        </w:r>
        <w:r w:rsidR="00123251">
          <w:rPr>
            <w:rFonts w:ascii="Arial" w:hAnsi="Arial" w:cs="Arial"/>
            <w:noProof/>
            <w:sz w:val="20"/>
          </w:rPr>
          <w:t>1</w:t>
        </w:r>
        <w:r w:rsidRPr="00897952">
          <w:rPr>
            <w:rFonts w:ascii="Arial" w:hAnsi="Arial" w:cs="Arial"/>
            <w:noProof/>
            <w:sz w:val="20"/>
          </w:rPr>
          <w:fldChar w:fldCharType="end"/>
        </w:r>
      </w:p>
    </w:sdtContent>
  </w:sdt>
  <w:p w:rsidR="00CC1D53" w:rsidRPr="00292024" w:rsidRDefault="00EE25F5" w:rsidP="0065247C">
    <w:pPr>
      <w:pStyle w:val="Footer"/>
      <w:tabs>
        <w:tab w:val="left" w:pos="7470"/>
      </w:tabs>
      <w:rPr>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18" w:rsidRDefault="00EE25F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18" w:rsidRDefault="00EE25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18" w:rsidRDefault="00EE25F5" w:rsidP="00373818">
    <w:pPr>
      <w:pStyle w:val="Header"/>
    </w:pPr>
    <w:r>
      <w:rPr>
        <w:rFonts w:ascii="Arial" w:hAnsi="Arial" w:cs="Arial"/>
        <w:b/>
        <w:sz w:val="14"/>
        <w:szCs w:val="20"/>
      </w:rPr>
      <w:t>JURNAL ULET VOLUME I NOMOR 1</w:t>
    </w:r>
    <w:r w:rsidRPr="00817577">
      <w:rPr>
        <w:rFonts w:ascii="Arial" w:hAnsi="Arial" w:cs="Arial"/>
        <w:b/>
        <w:sz w:val="14"/>
        <w:szCs w:val="20"/>
      </w:rPr>
      <w:t xml:space="preserve"> EDISI </w:t>
    </w:r>
    <w:r>
      <w:rPr>
        <w:rFonts w:ascii="Arial" w:hAnsi="Arial" w:cs="Arial"/>
        <w:b/>
        <w:sz w:val="14"/>
        <w:szCs w:val="20"/>
      </w:rPr>
      <w:t>APRIL</w:t>
    </w:r>
    <w:r w:rsidRPr="00817577">
      <w:rPr>
        <w:rFonts w:ascii="Arial" w:hAnsi="Arial" w:cs="Arial"/>
        <w:b/>
        <w:sz w:val="14"/>
        <w:szCs w:val="20"/>
      </w:rPr>
      <w:t xml:space="preserve"> 2017</w:t>
    </w:r>
  </w:p>
  <w:p w:rsidR="00373818" w:rsidRDefault="00EE25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18" w:rsidRDefault="00EE25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79A"/>
    <w:multiLevelType w:val="hybridMultilevel"/>
    <w:tmpl w:val="2CE46BB4"/>
    <w:lvl w:ilvl="0" w:tplc="FF46E5AA">
      <w:start w:val="1"/>
      <w:numFmt w:val="lowerLetter"/>
      <w:lvlText w:val="%1."/>
      <w:lvlJc w:val="left"/>
      <w:pPr>
        <w:ind w:left="3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41E1B9B"/>
    <w:multiLevelType w:val="hybridMultilevel"/>
    <w:tmpl w:val="463025DA"/>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1513235E"/>
    <w:multiLevelType w:val="hybridMultilevel"/>
    <w:tmpl w:val="8EACD2CA"/>
    <w:lvl w:ilvl="0" w:tplc="5B9E347A">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FED74B2"/>
    <w:multiLevelType w:val="hybridMultilevel"/>
    <w:tmpl w:val="0DEC7FE6"/>
    <w:lvl w:ilvl="0" w:tplc="D4F67A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31634CE4"/>
    <w:multiLevelType w:val="hybridMultilevel"/>
    <w:tmpl w:val="4D320C8A"/>
    <w:lvl w:ilvl="0" w:tplc="933A7C08">
      <w:start w:val="1"/>
      <w:numFmt w:val="decimal"/>
      <w:lvlText w:val="%1."/>
      <w:lvlJc w:val="left"/>
      <w:pPr>
        <w:ind w:left="360" w:hanging="360"/>
      </w:pPr>
      <w:rPr>
        <w:rFonts w:ascii="Times New Roman" w:eastAsia="Calibri" w:hAnsi="Times New Roman" w:cs="Times New Roman"/>
        <w:b w:val="0"/>
        <w:i w:val="0"/>
        <w:color w:val="auto"/>
      </w:rPr>
    </w:lvl>
    <w:lvl w:ilvl="1" w:tplc="DCF40BEC">
      <w:start w:val="1"/>
      <w:numFmt w:val="lowerLetter"/>
      <w:lvlText w:val="%2."/>
      <w:lvlJc w:val="left"/>
      <w:pPr>
        <w:ind w:left="1080" w:hanging="360"/>
      </w:pPr>
      <w:rPr>
        <w:b/>
      </w:rPr>
    </w:lvl>
    <w:lvl w:ilvl="2" w:tplc="83B2D662">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3B46C8"/>
    <w:multiLevelType w:val="hybridMultilevel"/>
    <w:tmpl w:val="28EE9556"/>
    <w:lvl w:ilvl="0" w:tplc="679E7F0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8990605"/>
    <w:multiLevelType w:val="hybridMultilevel"/>
    <w:tmpl w:val="3BFED926"/>
    <w:lvl w:ilvl="0" w:tplc="2F6CC188">
      <w:start w:val="1"/>
      <w:numFmt w:val="lowerLetter"/>
      <w:lvlText w:val="%1."/>
      <w:lvlJc w:val="left"/>
      <w:pPr>
        <w:ind w:left="1800" w:hanging="360"/>
      </w:pPr>
      <w:rPr>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698796E"/>
    <w:multiLevelType w:val="hybridMultilevel"/>
    <w:tmpl w:val="8EACD2CA"/>
    <w:lvl w:ilvl="0" w:tplc="5B9E347A">
      <w:start w:val="1"/>
      <w:numFmt w:val="decimal"/>
      <w:lvlText w:val="%1."/>
      <w:lvlJc w:val="left"/>
      <w:pPr>
        <w:ind w:left="786"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6F3D4D68"/>
    <w:multiLevelType w:val="hybridMultilevel"/>
    <w:tmpl w:val="7E68BE0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7D863EEB"/>
    <w:multiLevelType w:val="multilevel"/>
    <w:tmpl w:val="95208C90"/>
    <w:lvl w:ilvl="0">
      <w:start w:val="1"/>
      <w:numFmt w:val="decimal"/>
      <w:lvlText w:val="%1."/>
      <w:lvlJc w:val="left"/>
      <w:pPr>
        <w:ind w:left="2085" w:hanging="360"/>
      </w:pPr>
    </w:lvl>
    <w:lvl w:ilvl="1">
      <w:start w:val="3"/>
      <w:numFmt w:val="decimal"/>
      <w:isLgl/>
      <w:lvlText w:val="%1.%2"/>
      <w:lvlJc w:val="left"/>
      <w:pPr>
        <w:ind w:left="2265" w:hanging="54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445" w:hanging="72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165"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525" w:hanging="1800"/>
      </w:pPr>
      <w:rPr>
        <w:rFonts w:hint="default"/>
      </w:rPr>
    </w:lvl>
  </w:abstractNum>
  <w:num w:numId="1">
    <w:abstractNumId w:val="1"/>
  </w:num>
  <w:num w:numId="2">
    <w:abstractNumId w:val="8"/>
  </w:num>
  <w:num w:numId="3">
    <w:abstractNumId w:val="6"/>
  </w:num>
  <w:num w:numId="4">
    <w:abstractNumId w:val="5"/>
  </w:num>
  <w:num w:numId="5">
    <w:abstractNumId w:val="9"/>
  </w:num>
  <w:num w:numId="6">
    <w:abstractNumId w:val="2"/>
  </w:num>
  <w:num w:numId="7">
    <w:abstractNumId w:val="7"/>
  </w:num>
  <w:num w:numId="8">
    <w:abstractNumId w:val="0"/>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3074"/>
    <o:shapelayout v:ext="edit">
      <o:idmap v:ext="edit" data="2"/>
    </o:shapelayout>
  </w:hdrShapeDefaults>
  <w:compat/>
  <w:rsids>
    <w:rsidRoot w:val="00123251"/>
    <w:rsid w:val="00123251"/>
    <w:rsid w:val="00461F7E"/>
    <w:rsid w:val="009C4443"/>
    <w:rsid w:val="00DA7483"/>
    <w:rsid w:val="00EE2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96"/>
        <o:r id="V:Rule2" type="connector" idref="#AutoShape 94"/>
        <o:r id="V:Rule3" type="connector" idref="#AutoShape 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25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3251"/>
    <w:pPr>
      <w:ind w:left="720"/>
      <w:contextualSpacing/>
    </w:pPr>
  </w:style>
  <w:style w:type="character" w:customStyle="1" w:styleId="longtext">
    <w:name w:val="long_text"/>
    <w:basedOn w:val="DefaultParagraphFont"/>
    <w:rsid w:val="00123251"/>
  </w:style>
  <w:style w:type="paragraph" w:styleId="Header">
    <w:name w:val="header"/>
    <w:basedOn w:val="Normal"/>
    <w:link w:val="HeaderChar"/>
    <w:uiPriority w:val="99"/>
    <w:unhideWhenUsed/>
    <w:rsid w:val="001232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3251"/>
    <w:rPr>
      <w:rFonts w:ascii="Calibri" w:eastAsia="Calibri" w:hAnsi="Calibri" w:cs="Times New Roman"/>
    </w:rPr>
  </w:style>
  <w:style w:type="paragraph" w:styleId="Footer">
    <w:name w:val="footer"/>
    <w:basedOn w:val="Normal"/>
    <w:link w:val="FooterChar"/>
    <w:uiPriority w:val="99"/>
    <w:unhideWhenUsed/>
    <w:rsid w:val="001232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3251"/>
    <w:rPr>
      <w:rFonts w:ascii="Calibri" w:eastAsia="Calibri" w:hAnsi="Calibri" w:cs="Times New Roman"/>
    </w:rPr>
  </w:style>
  <w:style w:type="paragraph" w:customStyle="1" w:styleId="Default">
    <w:name w:val="Default"/>
    <w:rsid w:val="0012325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123251"/>
    <w:pPr>
      <w:spacing w:after="0" w:line="240" w:lineRule="auto"/>
    </w:pPr>
    <w:rPr>
      <w:rFonts w:ascii="Cambria" w:eastAsia="Cambria" w:hAnsi="Cambria"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5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3597</Words>
  <Characters>20505</Characters>
  <Application>Microsoft Office Word</Application>
  <DocSecurity>0</DocSecurity>
  <Lines>170</Lines>
  <Paragraphs>48</Paragraphs>
  <ScaleCrop>false</ScaleCrop>
  <Company/>
  <LinksUpToDate>false</LinksUpToDate>
  <CharactersWithSpaces>24054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2018-11-14T07:28:00Z</dcterms:created>
  <dcterms:modified xsi:type="dcterms:W3CDTF">2018-11-14T07:29:00Z</dcterms:modified>
</cp:coreProperties>
</file>